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0CC9" w14:textId="7D066A50" w:rsidR="00581995" w:rsidRPr="004750F0" w:rsidRDefault="00EB20E4" w:rsidP="00FF74D3">
      <w:pPr>
        <w:rPr>
          <w:rFonts w:ascii="Times New Roman" w:hAnsi="Times New Roman" w:cs="Times New Roman"/>
        </w:rPr>
      </w:pPr>
      <w:bookmarkStart w:id="0" w:name="_GoBack"/>
      <w:bookmarkEnd w:id="0"/>
      <w:r w:rsidRPr="004750F0">
        <w:rPr>
          <w:rFonts w:ascii="Times New Roman" w:hAnsi="Times New Roman" w:cs="Times New Roman"/>
        </w:rPr>
        <w:t xml:space="preserve">Polargy </w:t>
      </w:r>
      <w:r w:rsidR="006F73F5">
        <w:rPr>
          <w:rFonts w:ascii="Times New Roman" w:hAnsi="Times New Roman" w:cs="Times New Roman"/>
        </w:rPr>
        <w:t>Modular Walls</w:t>
      </w:r>
    </w:p>
    <w:p w14:paraId="2F5D56B4" w14:textId="42E286C9" w:rsidR="007F79F0" w:rsidRDefault="00EB20E4" w:rsidP="00FF74D3">
      <w:pPr>
        <w:rPr>
          <w:rFonts w:ascii="Times New Roman" w:hAnsi="Times New Roman" w:cs="Times New Roman"/>
        </w:rPr>
      </w:pPr>
      <w:r w:rsidRPr="004750F0">
        <w:rPr>
          <w:rFonts w:ascii="Times New Roman" w:hAnsi="Times New Roman" w:cs="Times New Roman"/>
        </w:rPr>
        <w:t xml:space="preserve">Data Center </w:t>
      </w:r>
      <w:r w:rsidR="00903A34">
        <w:rPr>
          <w:rFonts w:ascii="Times New Roman" w:hAnsi="Times New Roman" w:cs="Times New Roman"/>
        </w:rPr>
        <w:t>Modular Walls, Demising Walls, Privacy Suites, and Office Partition Systems</w:t>
      </w:r>
    </w:p>
    <w:p w14:paraId="41BD7783" w14:textId="77777777" w:rsidR="004750F0" w:rsidRPr="004750F0" w:rsidRDefault="004750F0" w:rsidP="007F79F0">
      <w:pPr>
        <w:spacing w:after="120"/>
        <w:rPr>
          <w:rFonts w:ascii="Times New Roman" w:hAnsi="Times New Roman" w:cs="Times New Roman"/>
        </w:rPr>
      </w:pPr>
    </w:p>
    <w:p w14:paraId="6A41FD19" w14:textId="7C927E40" w:rsidR="00116253" w:rsidRPr="00FF74D3" w:rsidRDefault="00116253" w:rsidP="00FF74D3">
      <w:pPr>
        <w:jc w:val="center"/>
        <w:rPr>
          <w:rFonts w:ascii="Times New Roman" w:hAnsi="Times New Roman" w:cs="Times New Roman"/>
          <w:b/>
          <w:sz w:val="28"/>
        </w:rPr>
      </w:pPr>
      <w:r w:rsidRPr="00FF74D3">
        <w:rPr>
          <w:rFonts w:ascii="Times New Roman" w:hAnsi="Times New Roman" w:cs="Times New Roman"/>
          <w:b/>
          <w:sz w:val="28"/>
        </w:rPr>
        <w:t xml:space="preserve">SECTION </w:t>
      </w:r>
      <w:r w:rsidR="00C17FA9">
        <w:rPr>
          <w:rFonts w:ascii="Times New Roman" w:hAnsi="Times New Roman" w:cs="Times New Roman"/>
          <w:b/>
          <w:sz w:val="28"/>
        </w:rPr>
        <w:t>13 34 19</w:t>
      </w:r>
    </w:p>
    <w:p w14:paraId="04B9E2E4" w14:textId="15D080C2" w:rsidR="00116253" w:rsidRPr="00FF74D3" w:rsidRDefault="00903A34" w:rsidP="00FF74D3">
      <w:pPr>
        <w:jc w:val="center"/>
        <w:rPr>
          <w:rFonts w:ascii="Times New Roman" w:hAnsi="Times New Roman" w:cs="Times New Roman"/>
          <w:b/>
          <w:sz w:val="28"/>
        </w:rPr>
      </w:pPr>
      <w:r>
        <w:rPr>
          <w:rFonts w:ascii="Times New Roman" w:hAnsi="Times New Roman" w:cs="Times New Roman"/>
          <w:b/>
          <w:sz w:val="28"/>
        </w:rPr>
        <w:t>MODULAR WALL SYSTEM</w:t>
      </w:r>
    </w:p>
    <w:p w14:paraId="5EBC30CB" w14:textId="77777777" w:rsidR="007F79F0" w:rsidRPr="00803D81" w:rsidRDefault="007F79F0" w:rsidP="00F82ECD">
      <w:pPr>
        <w:pBdr>
          <w:bottom w:val="single" w:sz="4" w:space="1" w:color="auto"/>
        </w:pBdr>
        <w:rPr>
          <w:rFonts w:ascii="Times New Roman" w:hAnsi="Times New Roman" w:cs="Times New Roman"/>
        </w:rPr>
      </w:pPr>
    </w:p>
    <w:p w14:paraId="07174F7F" w14:textId="467867A9" w:rsidR="007F79F0" w:rsidRDefault="007F79F0">
      <w:pPr>
        <w:rPr>
          <w:rFonts w:ascii="Times New Roman" w:hAnsi="Times New Roman" w:cs="Times New Roman"/>
        </w:rPr>
      </w:pPr>
    </w:p>
    <w:p w14:paraId="0656929B" w14:textId="1DD4AD86" w:rsidR="00BA6ECF" w:rsidRPr="00E51F1F" w:rsidRDefault="00BA6ECF" w:rsidP="000977C8">
      <w:pPr>
        <w:pStyle w:val="ListParagraph"/>
        <w:numPr>
          <w:ilvl w:val="0"/>
          <w:numId w:val="3"/>
        </w:numPr>
        <w:rPr>
          <w:rFonts w:ascii="Times New Roman" w:hAnsi="Times New Roman" w:cs="Times New Roman"/>
          <w:sz w:val="26"/>
          <w:szCs w:val="26"/>
        </w:rPr>
      </w:pPr>
      <w:r w:rsidRPr="002409D0">
        <w:rPr>
          <w:rFonts w:ascii="Times New Roman" w:hAnsi="Times New Roman" w:cs="Times New Roman"/>
          <w:b/>
          <w:bCs/>
          <w:sz w:val="26"/>
          <w:szCs w:val="26"/>
        </w:rPr>
        <w:t>GENERAL</w:t>
      </w:r>
    </w:p>
    <w:p w14:paraId="74619803" w14:textId="32E27AE6" w:rsidR="00BA6ECF" w:rsidRDefault="00BA6ECF" w:rsidP="00FF74D3">
      <w:pPr>
        <w:rPr>
          <w:rFonts w:ascii="Times New Roman" w:hAnsi="Times New Roman" w:cs="Times New Roman"/>
          <w:b/>
          <w:bCs/>
        </w:rPr>
      </w:pPr>
    </w:p>
    <w:p w14:paraId="3591A8DD" w14:textId="77777777" w:rsidR="004830D1" w:rsidRPr="00FF74D3" w:rsidRDefault="004830D1" w:rsidP="00FF74D3">
      <w:pPr>
        <w:rPr>
          <w:rFonts w:ascii="Times New Roman" w:hAnsi="Times New Roman" w:cs="Times New Roman"/>
          <w:b/>
          <w:bCs/>
        </w:rPr>
      </w:pPr>
    </w:p>
    <w:p w14:paraId="4178C659" w14:textId="0593163B" w:rsidR="00192D05" w:rsidRDefault="005A1271" w:rsidP="00192D05">
      <w:pPr>
        <w:pStyle w:val="ListParagraph"/>
        <w:numPr>
          <w:ilvl w:val="1"/>
          <w:numId w:val="3"/>
        </w:numPr>
        <w:rPr>
          <w:rFonts w:ascii="Times New Roman" w:hAnsi="Times New Roman" w:cs="Times New Roman"/>
          <w:b/>
          <w:bCs/>
        </w:rPr>
      </w:pPr>
      <w:r>
        <w:rPr>
          <w:rFonts w:ascii="Times New Roman" w:hAnsi="Times New Roman" w:cs="Times New Roman"/>
          <w:b/>
          <w:bCs/>
        </w:rPr>
        <w:t>WOR</w:t>
      </w:r>
      <w:r w:rsidR="00B27841">
        <w:rPr>
          <w:rFonts w:ascii="Times New Roman" w:hAnsi="Times New Roman" w:cs="Times New Roman"/>
          <w:b/>
          <w:bCs/>
        </w:rPr>
        <w:t>K</w:t>
      </w:r>
      <w:r w:rsidR="00192D05">
        <w:rPr>
          <w:rFonts w:ascii="Times New Roman" w:hAnsi="Times New Roman" w:cs="Times New Roman"/>
          <w:b/>
          <w:bCs/>
        </w:rPr>
        <w:t xml:space="preserve"> INCLUDE</w:t>
      </w:r>
      <w:r>
        <w:rPr>
          <w:rFonts w:ascii="Times New Roman" w:hAnsi="Times New Roman" w:cs="Times New Roman"/>
          <w:b/>
          <w:bCs/>
        </w:rPr>
        <w:t>D</w:t>
      </w:r>
    </w:p>
    <w:p w14:paraId="66068989" w14:textId="77777777" w:rsidR="00192D05" w:rsidRPr="00192D05" w:rsidRDefault="00192D05" w:rsidP="00192D05">
      <w:pPr>
        <w:rPr>
          <w:rFonts w:ascii="Times New Roman" w:hAnsi="Times New Roman" w:cs="Times New Roman"/>
          <w:b/>
          <w:bCs/>
        </w:rPr>
      </w:pPr>
    </w:p>
    <w:p w14:paraId="5AD4472D" w14:textId="70A04146" w:rsidR="00192D05" w:rsidRPr="005A1271" w:rsidRDefault="00903A34" w:rsidP="00192D05">
      <w:pPr>
        <w:pStyle w:val="ListParagraph"/>
        <w:numPr>
          <w:ilvl w:val="2"/>
          <w:numId w:val="3"/>
        </w:numPr>
        <w:rPr>
          <w:rFonts w:ascii="Times New Roman" w:hAnsi="Times New Roman" w:cs="Times New Roman"/>
          <w:b/>
          <w:bCs/>
        </w:rPr>
      </w:pPr>
      <w:r>
        <w:rPr>
          <w:rFonts w:ascii="Times New Roman" w:hAnsi="Times New Roman" w:cs="Times New Roman"/>
        </w:rPr>
        <w:t>This Section specifies all requirements nece</w:t>
      </w:r>
      <w:r w:rsidR="005A1271">
        <w:rPr>
          <w:rFonts w:ascii="Times New Roman" w:hAnsi="Times New Roman" w:cs="Times New Roman"/>
        </w:rPr>
        <w:t>ssary to furnish and install a complete modular wall system including, but not limited to, the following</w:t>
      </w:r>
      <w:r w:rsidR="00192D05">
        <w:rPr>
          <w:rFonts w:ascii="Times New Roman" w:hAnsi="Times New Roman" w:cs="Times New Roman"/>
        </w:rPr>
        <w:t>:</w:t>
      </w:r>
    </w:p>
    <w:p w14:paraId="4EF505F4" w14:textId="17E2EC19" w:rsidR="005A1271" w:rsidRPr="005A1271" w:rsidRDefault="005A1271" w:rsidP="005A1271">
      <w:pPr>
        <w:pStyle w:val="ListParagraph"/>
        <w:numPr>
          <w:ilvl w:val="3"/>
          <w:numId w:val="3"/>
        </w:numPr>
        <w:rPr>
          <w:rFonts w:ascii="Times New Roman" w:hAnsi="Times New Roman" w:cs="Times New Roman"/>
          <w:b/>
          <w:bCs/>
        </w:rPr>
      </w:pPr>
      <w:r>
        <w:rPr>
          <w:rFonts w:ascii="Times New Roman" w:hAnsi="Times New Roman" w:cs="Times New Roman"/>
        </w:rPr>
        <w:t>1.00” thick modular wall system, non-loadbearing, completely demountable, non-progressive, including all installation attachments.</w:t>
      </w:r>
    </w:p>
    <w:p w14:paraId="778844CF" w14:textId="29BAFAC1" w:rsidR="005A1271" w:rsidRPr="005A1271" w:rsidRDefault="005A1271" w:rsidP="005A1271">
      <w:pPr>
        <w:pStyle w:val="ListParagraph"/>
        <w:numPr>
          <w:ilvl w:val="3"/>
          <w:numId w:val="3"/>
        </w:numPr>
        <w:rPr>
          <w:rFonts w:ascii="Times New Roman" w:hAnsi="Times New Roman" w:cs="Times New Roman"/>
          <w:b/>
          <w:bCs/>
        </w:rPr>
      </w:pPr>
      <w:r>
        <w:rPr>
          <w:rFonts w:ascii="Times New Roman" w:hAnsi="Times New Roman" w:cs="Times New Roman"/>
        </w:rPr>
        <w:t>Modular wall panel material</w:t>
      </w:r>
      <w:r w:rsidR="00B27841">
        <w:rPr>
          <w:rFonts w:ascii="Times New Roman" w:hAnsi="Times New Roman" w:cs="Times New Roman"/>
        </w:rPr>
        <w:t>.</w:t>
      </w:r>
    </w:p>
    <w:p w14:paraId="3BB05D93" w14:textId="39B2A91D" w:rsidR="005A1271" w:rsidRPr="005A1271" w:rsidRDefault="005A1271" w:rsidP="005A1271">
      <w:pPr>
        <w:pStyle w:val="ListParagraph"/>
        <w:numPr>
          <w:ilvl w:val="3"/>
          <w:numId w:val="3"/>
        </w:numPr>
        <w:rPr>
          <w:rFonts w:ascii="Times New Roman" w:hAnsi="Times New Roman" w:cs="Times New Roman"/>
          <w:b/>
          <w:bCs/>
        </w:rPr>
      </w:pPr>
      <w:r>
        <w:rPr>
          <w:rFonts w:ascii="Times New Roman" w:hAnsi="Times New Roman" w:cs="Times New Roman"/>
        </w:rPr>
        <w:t>Extrusions, fasteners</w:t>
      </w:r>
      <w:r w:rsidR="000C027C">
        <w:rPr>
          <w:rFonts w:ascii="Times New Roman" w:hAnsi="Times New Roman" w:cs="Times New Roman"/>
        </w:rPr>
        <w:t xml:space="preserve"> and</w:t>
      </w:r>
      <w:r>
        <w:rPr>
          <w:rFonts w:ascii="Times New Roman" w:hAnsi="Times New Roman" w:cs="Times New Roman"/>
        </w:rPr>
        <w:t xml:space="preserve"> trim finishing strips.</w:t>
      </w:r>
    </w:p>
    <w:p w14:paraId="1BD2ED55" w14:textId="0DCBD734" w:rsidR="005A1271" w:rsidRPr="005A1271" w:rsidRDefault="005A1271" w:rsidP="005A1271">
      <w:pPr>
        <w:pStyle w:val="ListParagraph"/>
        <w:numPr>
          <w:ilvl w:val="3"/>
          <w:numId w:val="3"/>
        </w:numPr>
        <w:rPr>
          <w:rFonts w:ascii="Times New Roman" w:hAnsi="Times New Roman" w:cs="Times New Roman"/>
          <w:b/>
          <w:bCs/>
        </w:rPr>
      </w:pPr>
      <w:r>
        <w:rPr>
          <w:rFonts w:ascii="Times New Roman" w:hAnsi="Times New Roman" w:cs="Times New Roman"/>
        </w:rPr>
        <w:t>Prefabricated door modules and hardware.</w:t>
      </w:r>
    </w:p>
    <w:p w14:paraId="70F4B7EE" w14:textId="6C5975CF" w:rsidR="005A1271" w:rsidRPr="005A1271" w:rsidRDefault="005A1271" w:rsidP="005A1271">
      <w:pPr>
        <w:pStyle w:val="ListParagraph"/>
        <w:numPr>
          <w:ilvl w:val="3"/>
          <w:numId w:val="3"/>
        </w:numPr>
        <w:rPr>
          <w:rFonts w:ascii="Times New Roman" w:hAnsi="Times New Roman" w:cs="Times New Roman"/>
          <w:b/>
          <w:bCs/>
        </w:rPr>
      </w:pPr>
      <w:r>
        <w:rPr>
          <w:rFonts w:ascii="Times New Roman" w:hAnsi="Times New Roman" w:cs="Times New Roman"/>
        </w:rPr>
        <w:t>Service doors</w:t>
      </w:r>
      <w:r w:rsidR="001E1065">
        <w:rPr>
          <w:rFonts w:ascii="Times New Roman" w:hAnsi="Times New Roman" w:cs="Times New Roman"/>
        </w:rPr>
        <w:t xml:space="preserve"> and wall openings. </w:t>
      </w:r>
    </w:p>
    <w:p w14:paraId="4D3B05C0" w14:textId="549F175E" w:rsidR="005A1271" w:rsidRPr="005A1271" w:rsidRDefault="005A1271" w:rsidP="005A1271">
      <w:pPr>
        <w:pStyle w:val="ListParagraph"/>
        <w:numPr>
          <w:ilvl w:val="3"/>
          <w:numId w:val="3"/>
        </w:numPr>
        <w:rPr>
          <w:rFonts w:ascii="Times New Roman" w:hAnsi="Times New Roman" w:cs="Times New Roman"/>
          <w:b/>
          <w:bCs/>
        </w:rPr>
      </w:pPr>
      <w:r>
        <w:rPr>
          <w:rFonts w:ascii="Times New Roman" w:hAnsi="Times New Roman" w:cs="Times New Roman"/>
        </w:rPr>
        <w:t>Product design.</w:t>
      </w:r>
    </w:p>
    <w:p w14:paraId="765065A9" w14:textId="77777777" w:rsidR="005A1271" w:rsidRPr="005A1271" w:rsidRDefault="005A1271" w:rsidP="005A1271">
      <w:pPr>
        <w:rPr>
          <w:rFonts w:ascii="Times New Roman" w:hAnsi="Times New Roman" w:cs="Times New Roman"/>
          <w:b/>
          <w:bCs/>
        </w:rPr>
      </w:pPr>
    </w:p>
    <w:p w14:paraId="3E876F1A" w14:textId="00C41EA8" w:rsidR="005A1271" w:rsidRPr="005A1271" w:rsidRDefault="005A1271" w:rsidP="005A1271">
      <w:pPr>
        <w:pStyle w:val="ListParagraph"/>
        <w:numPr>
          <w:ilvl w:val="2"/>
          <w:numId w:val="3"/>
        </w:numPr>
        <w:rPr>
          <w:rFonts w:ascii="Times New Roman" w:hAnsi="Times New Roman" w:cs="Times New Roman"/>
          <w:b/>
          <w:bCs/>
        </w:rPr>
      </w:pPr>
      <w:r>
        <w:rPr>
          <w:rFonts w:ascii="Times New Roman" w:hAnsi="Times New Roman" w:cs="Times New Roman"/>
        </w:rPr>
        <w:t>All building areas must be inspected by modular wall installer prior to installation for any job condition that will alter the layout or the details of the installation. Coordinate installation with other trades to avoid conflicts.</w:t>
      </w:r>
    </w:p>
    <w:p w14:paraId="7ED8B785" w14:textId="77777777" w:rsidR="005A1271" w:rsidRPr="005A1271" w:rsidRDefault="005A1271" w:rsidP="005A1271">
      <w:pPr>
        <w:rPr>
          <w:rFonts w:ascii="Times New Roman" w:hAnsi="Times New Roman" w:cs="Times New Roman"/>
          <w:b/>
          <w:bCs/>
        </w:rPr>
      </w:pPr>
    </w:p>
    <w:p w14:paraId="1C840F11" w14:textId="79B3C61C" w:rsidR="005A1271" w:rsidRPr="005A1271" w:rsidRDefault="005A1271" w:rsidP="005A1271">
      <w:pPr>
        <w:pStyle w:val="ListParagraph"/>
        <w:numPr>
          <w:ilvl w:val="2"/>
          <w:numId w:val="3"/>
        </w:numPr>
        <w:rPr>
          <w:rFonts w:ascii="Times New Roman" w:hAnsi="Times New Roman" w:cs="Times New Roman"/>
          <w:b/>
          <w:bCs/>
        </w:rPr>
      </w:pPr>
      <w:r>
        <w:rPr>
          <w:rFonts w:ascii="Times New Roman" w:hAnsi="Times New Roman" w:cs="Times New Roman"/>
        </w:rPr>
        <w:t>Drawings, General and Supplementary Conditions, Division 00 Procurement and Contracting Requirements, and Division 01 Specifications sections apply to this Section.</w:t>
      </w:r>
    </w:p>
    <w:p w14:paraId="61CFED3D" w14:textId="77777777" w:rsidR="005A1271" w:rsidRPr="005A1271" w:rsidRDefault="005A1271" w:rsidP="005A1271">
      <w:pPr>
        <w:rPr>
          <w:rFonts w:ascii="Times New Roman" w:hAnsi="Times New Roman" w:cs="Times New Roman"/>
          <w:b/>
          <w:bCs/>
        </w:rPr>
      </w:pPr>
    </w:p>
    <w:p w14:paraId="20AC7B8D" w14:textId="41D3B5CC" w:rsidR="005A1271" w:rsidRDefault="005A1271" w:rsidP="005A1271">
      <w:pPr>
        <w:pStyle w:val="ListParagraph"/>
        <w:numPr>
          <w:ilvl w:val="1"/>
          <w:numId w:val="3"/>
        </w:numPr>
        <w:rPr>
          <w:rFonts w:ascii="Times New Roman" w:hAnsi="Times New Roman" w:cs="Times New Roman"/>
          <w:b/>
          <w:bCs/>
        </w:rPr>
      </w:pPr>
      <w:r>
        <w:rPr>
          <w:rFonts w:ascii="Times New Roman" w:hAnsi="Times New Roman" w:cs="Times New Roman"/>
          <w:b/>
          <w:bCs/>
        </w:rPr>
        <w:t>RELATED SECTIONS</w:t>
      </w:r>
    </w:p>
    <w:p w14:paraId="71F238EF" w14:textId="77777777" w:rsidR="005A1271" w:rsidRPr="005A1271" w:rsidRDefault="005A1271" w:rsidP="005A1271">
      <w:pPr>
        <w:rPr>
          <w:rFonts w:ascii="Times New Roman" w:hAnsi="Times New Roman" w:cs="Times New Roman"/>
          <w:b/>
          <w:bCs/>
        </w:rPr>
      </w:pPr>
    </w:p>
    <w:p w14:paraId="5F65D9AE" w14:textId="5D5607F4" w:rsidR="005A1271" w:rsidRPr="005A1271" w:rsidRDefault="005A1271" w:rsidP="005A1271">
      <w:pPr>
        <w:pStyle w:val="ListParagraph"/>
        <w:numPr>
          <w:ilvl w:val="2"/>
          <w:numId w:val="3"/>
        </w:numPr>
        <w:rPr>
          <w:rFonts w:ascii="Times New Roman" w:hAnsi="Times New Roman" w:cs="Times New Roman"/>
          <w:b/>
          <w:bCs/>
        </w:rPr>
      </w:pPr>
      <w:r>
        <w:rPr>
          <w:rFonts w:ascii="Times New Roman" w:hAnsi="Times New Roman" w:cs="Times New Roman"/>
        </w:rPr>
        <w:t>This Section shall be used in conjunction with the following other specifications and related Contract Documents to establish the total requirements for the referenced modular wall system.</w:t>
      </w:r>
    </w:p>
    <w:p w14:paraId="487C03DE" w14:textId="710746AD" w:rsidR="005A1271" w:rsidRPr="005A1271" w:rsidRDefault="005A1271" w:rsidP="005A1271">
      <w:pPr>
        <w:pStyle w:val="ListParagraph"/>
        <w:numPr>
          <w:ilvl w:val="3"/>
          <w:numId w:val="3"/>
        </w:numPr>
        <w:rPr>
          <w:rFonts w:ascii="Times New Roman" w:hAnsi="Times New Roman" w:cs="Times New Roman"/>
          <w:b/>
          <w:bCs/>
        </w:rPr>
      </w:pPr>
      <w:r>
        <w:rPr>
          <w:rFonts w:ascii="Times New Roman" w:hAnsi="Times New Roman" w:cs="Times New Roman"/>
        </w:rPr>
        <w:t>Division 01 sections included in the project specifications.</w:t>
      </w:r>
    </w:p>
    <w:p w14:paraId="3F2F4AA4" w14:textId="762CD693" w:rsidR="005A1271" w:rsidRPr="001E1065" w:rsidRDefault="005A1271" w:rsidP="005A1271">
      <w:pPr>
        <w:pStyle w:val="ListParagraph"/>
        <w:numPr>
          <w:ilvl w:val="3"/>
          <w:numId w:val="3"/>
        </w:numPr>
        <w:rPr>
          <w:rFonts w:ascii="Times New Roman" w:hAnsi="Times New Roman" w:cs="Times New Roman"/>
          <w:b/>
          <w:bCs/>
        </w:rPr>
      </w:pPr>
      <w:r>
        <w:rPr>
          <w:rFonts w:ascii="Times New Roman" w:hAnsi="Times New Roman" w:cs="Times New Roman"/>
        </w:rPr>
        <w:t>The Subcontract.</w:t>
      </w:r>
    </w:p>
    <w:p w14:paraId="3130B473" w14:textId="38FB4556" w:rsidR="001E1065" w:rsidRPr="005A1271" w:rsidRDefault="001E1065" w:rsidP="005A1271">
      <w:pPr>
        <w:pStyle w:val="ListParagraph"/>
        <w:numPr>
          <w:ilvl w:val="3"/>
          <w:numId w:val="3"/>
        </w:numPr>
        <w:rPr>
          <w:rFonts w:ascii="Times New Roman" w:hAnsi="Times New Roman" w:cs="Times New Roman"/>
          <w:b/>
          <w:bCs/>
        </w:rPr>
      </w:pPr>
      <w:r>
        <w:rPr>
          <w:rFonts w:ascii="Times New Roman" w:hAnsi="Times New Roman" w:cs="Times New Roman"/>
        </w:rPr>
        <w:t>Division 08: Openings</w:t>
      </w:r>
    </w:p>
    <w:p w14:paraId="7D95659C" w14:textId="1E4CB0B1" w:rsidR="001E1065" w:rsidRPr="001E1065" w:rsidRDefault="001E1065" w:rsidP="001E1065">
      <w:pPr>
        <w:pStyle w:val="ListParagraph"/>
        <w:numPr>
          <w:ilvl w:val="4"/>
          <w:numId w:val="3"/>
        </w:numPr>
        <w:rPr>
          <w:rFonts w:ascii="Times New Roman" w:hAnsi="Times New Roman" w:cs="Times New Roman"/>
          <w:b/>
          <w:bCs/>
        </w:rPr>
      </w:pPr>
      <w:r>
        <w:rPr>
          <w:rFonts w:ascii="Times New Roman" w:hAnsi="Times New Roman" w:cs="Times New Roman"/>
        </w:rPr>
        <w:t>Section 08 06 10: Door Schedule.</w:t>
      </w:r>
    </w:p>
    <w:p w14:paraId="53893A9C" w14:textId="0F3FD4A3" w:rsidR="005A1271" w:rsidRPr="001E1065" w:rsidRDefault="005A1271" w:rsidP="001E1065">
      <w:pPr>
        <w:pStyle w:val="ListParagraph"/>
        <w:numPr>
          <w:ilvl w:val="4"/>
          <w:numId w:val="3"/>
        </w:numPr>
        <w:rPr>
          <w:rFonts w:ascii="Times New Roman" w:hAnsi="Times New Roman" w:cs="Times New Roman"/>
          <w:b/>
          <w:bCs/>
        </w:rPr>
      </w:pPr>
      <w:r>
        <w:rPr>
          <w:rFonts w:ascii="Times New Roman" w:hAnsi="Times New Roman" w:cs="Times New Roman"/>
        </w:rPr>
        <w:t>Section</w:t>
      </w:r>
      <w:r w:rsidR="001E1065">
        <w:rPr>
          <w:rFonts w:ascii="Times New Roman" w:hAnsi="Times New Roman" w:cs="Times New Roman"/>
        </w:rPr>
        <w:t xml:space="preserve"> 08 71 00: Door Hardware.</w:t>
      </w:r>
    </w:p>
    <w:p w14:paraId="1ECD30C2" w14:textId="77777777" w:rsidR="001E1065" w:rsidRPr="001E1065" w:rsidRDefault="001E1065" w:rsidP="001E1065">
      <w:pPr>
        <w:rPr>
          <w:rFonts w:ascii="Times New Roman" w:hAnsi="Times New Roman" w:cs="Times New Roman"/>
          <w:b/>
          <w:bCs/>
        </w:rPr>
      </w:pPr>
    </w:p>
    <w:p w14:paraId="6CEC4082" w14:textId="68B46146" w:rsidR="001E1065" w:rsidRPr="001E1065" w:rsidRDefault="001E1065" w:rsidP="001E1065">
      <w:pPr>
        <w:pStyle w:val="ListParagraph"/>
        <w:numPr>
          <w:ilvl w:val="2"/>
          <w:numId w:val="3"/>
        </w:numPr>
        <w:rPr>
          <w:rFonts w:ascii="Times New Roman" w:hAnsi="Times New Roman" w:cs="Times New Roman"/>
          <w:b/>
          <w:bCs/>
        </w:rPr>
      </w:pPr>
      <w:r>
        <w:rPr>
          <w:rFonts w:ascii="Times New Roman" w:hAnsi="Times New Roman" w:cs="Times New Roman"/>
        </w:rPr>
        <w:t>In the event of conflict regarding requirements for modular wall systems between this Section and any other sections, the provisions of this Section shall govern.</w:t>
      </w:r>
    </w:p>
    <w:p w14:paraId="6B04A2CD" w14:textId="77777777" w:rsidR="001E1065" w:rsidRPr="001E1065" w:rsidRDefault="001E1065" w:rsidP="001E1065">
      <w:pPr>
        <w:rPr>
          <w:rFonts w:ascii="Times New Roman" w:hAnsi="Times New Roman" w:cs="Times New Roman"/>
          <w:b/>
          <w:bCs/>
        </w:rPr>
      </w:pPr>
    </w:p>
    <w:p w14:paraId="15729B16" w14:textId="6199FF25" w:rsidR="001E1065" w:rsidRDefault="001E1065" w:rsidP="001E1065">
      <w:pPr>
        <w:pStyle w:val="ListParagraph"/>
        <w:numPr>
          <w:ilvl w:val="1"/>
          <w:numId w:val="3"/>
        </w:numPr>
        <w:rPr>
          <w:rFonts w:ascii="Times New Roman" w:hAnsi="Times New Roman" w:cs="Times New Roman"/>
          <w:b/>
          <w:bCs/>
        </w:rPr>
      </w:pPr>
      <w:r>
        <w:rPr>
          <w:rFonts w:ascii="Times New Roman" w:hAnsi="Times New Roman" w:cs="Times New Roman"/>
          <w:b/>
          <w:bCs/>
        </w:rPr>
        <w:t>REFERENCES</w:t>
      </w:r>
    </w:p>
    <w:p w14:paraId="6BDE0DD3" w14:textId="77777777" w:rsidR="001E1065" w:rsidRPr="001E1065" w:rsidRDefault="001E1065" w:rsidP="001E1065">
      <w:pPr>
        <w:rPr>
          <w:rFonts w:ascii="Times New Roman" w:hAnsi="Times New Roman" w:cs="Times New Roman"/>
          <w:b/>
          <w:bCs/>
        </w:rPr>
      </w:pPr>
    </w:p>
    <w:p w14:paraId="7356560C" w14:textId="77777777" w:rsidR="0063648E" w:rsidRPr="00944D58" w:rsidRDefault="0063648E" w:rsidP="0063648E">
      <w:pPr>
        <w:pStyle w:val="ListParagraph"/>
        <w:numPr>
          <w:ilvl w:val="2"/>
          <w:numId w:val="3"/>
        </w:numPr>
        <w:rPr>
          <w:rFonts w:ascii="Times New Roman" w:hAnsi="Times New Roman" w:cs="Times New Roman"/>
          <w:b/>
          <w:bCs/>
        </w:rPr>
      </w:pPr>
      <w:r>
        <w:rPr>
          <w:rFonts w:ascii="Times New Roman" w:hAnsi="Times New Roman" w:cs="Times New Roman"/>
        </w:rPr>
        <w:t>Aluminum Association (AA):</w:t>
      </w:r>
    </w:p>
    <w:p w14:paraId="522FEE50" w14:textId="450AB8F2" w:rsidR="0063648E" w:rsidRPr="00065AE6" w:rsidRDefault="0063648E" w:rsidP="0063648E">
      <w:pPr>
        <w:pStyle w:val="ListParagraph"/>
        <w:numPr>
          <w:ilvl w:val="3"/>
          <w:numId w:val="3"/>
        </w:numPr>
        <w:rPr>
          <w:rFonts w:ascii="Times New Roman" w:hAnsi="Times New Roman" w:cs="Times New Roman"/>
          <w:b/>
          <w:bCs/>
        </w:rPr>
      </w:pPr>
      <w:r>
        <w:rPr>
          <w:rFonts w:ascii="Times New Roman" w:hAnsi="Times New Roman" w:cs="Times New Roman"/>
        </w:rPr>
        <w:t>International Alloy Designations and Chemical Composition Limits for Wrought Aluminum and Wrought Aluminum Alloys.</w:t>
      </w:r>
    </w:p>
    <w:p w14:paraId="47660770" w14:textId="77777777" w:rsidR="00065AE6" w:rsidRPr="00065AE6" w:rsidRDefault="00065AE6" w:rsidP="00065AE6">
      <w:pPr>
        <w:rPr>
          <w:rFonts w:ascii="Times New Roman" w:hAnsi="Times New Roman" w:cs="Times New Roman"/>
          <w:b/>
          <w:bCs/>
        </w:rPr>
      </w:pPr>
    </w:p>
    <w:p w14:paraId="2941D956" w14:textId="77777777" w:rsidR="00065AE6" w:rsidRPr="00944D58" w:rsidRDefault="00065AE6" w:rsidP="00065AE6">
      <w:pPr>
        <w:pStyle w:val="ListParagraph"/>
        <w:numPr>
          <w:ilvl w:val="2"/>
          <w:numId w:val="3"/>
        </w:numPr>
        <w:rPr>
          <w:rFonts w:ascii="Times New Roman" w:hAnsi="Times New Roman" w:cs="Times New Roman"/>
          <w:b/>
          <w:bCs/>
        </w:rPr>
      </w:pPr>
      <w:r>
        <w:rPr>
          <w:rFonts w:ascii="Times New Roman" w:hAnsi="Times New Roman" w:cs="Times New Roman"/>
        </w:rPr>
        <w:t>International Code Council (ICC):</w:t>
      </w:r>
    </w:p>
    <w:p w14:paraId="63EA295E" w14:textId="14D185E7" w:rsidR="00065AE6" w:rsidRPr="00065AE6" w:rsidRDefault="00065AE6" w:rsidP="00065AE6">
      <w:pPr>
        <w:pStyle w:val="ListParagraph"/>
        <w:numPr>
          <w:ilvl w:val="3"/>
          <w:numId w:val="3"/>
        </w:numPr>
        <w:rPr>
          <w:rFonts w:ascii="Times New Roman" w:hAnsi="Times New Roman" w:cs="Times New Roman"/>
          <w:b/>
          <w:bCs/>
        </w:rPr>
      </w:pPr>
      <w:r w:rsidRPr="00944D58">
        <w:rPr>
          <w:rFonts w:ascii="Times New Roman" w:hAnsi="Times New Roman" w:cs="Times New Roman"/>
          <w:color w:val="000000" w:themeColor="text1"/>
        </w:rPr>
        <w:t>2018</w:t>
      </w:r>
      <w:r>
        <w:rPr>
          <w:rFonts w:ascii="Times New Roman" w:hAnsi="Times New Roman" w:cs="Times New Roman"/>
        </w:rPr>
        <w:t xml:space="preserve"> International Building Code (IBC).</w:t>
      </w:r>
    </w:p>
    <w:p w14:paraId="6B88548D" w14:textId="77777777" w:rsidR="0063648E" w:rsidRPr="0063648E" w:rsidRDefault="0063648E" w:rsidP="0063648E">
      <w:pPr>
        <w:rPr>
          <w:rFonts w:ascii="Times New Roman" w:hAnsi="Times New Roman" w:cs="Times New Roman"/>
          <w:b/>
          <w:bCs/>
        </w:rPr>
      </w:pPr>
    </w:p>
    <w:p w14:paraId="14D2447C" w14:textId="3846749B" w:rsidR="001E1065" w:rsidRPr="00711C5A" w:rsidRDefault="0063648E" w:rsidP="001E1065">
      <w:pPr>
        <w:pStyle w:val="ListParagraph"/>
        <w:numPr>
          <w:ilvl w:val="2"/>
          <w:numId w:val="3"/>
        </w:numPr>
        <w:rPr>
          <w:rFonts w:ascii="Times New Roman" w:hAnsi="Times New Roman" w:cs="Times New Roman"/>
          <w:b/>
          <w:bCs/>
        </w:rPr>
      </w:pPr>
      <w:r>
        <w:rPr>
          <w:rFonts w:ascii="Times New Roman" w:hAnsi="Times New Roman" w:cs="Times New Roman"/>
        </w:rPr>
        <w:t xml:space="preserve">Refer to </w:t>
      </w:r>
      <w:r w:rsidRPr="0063648E">
        <w:rPr>
          <w:rFonts w:ascii="Times New Roman" w:hAnsi="Times New Roman" w:cs="Times New Roman"/>
          <w:i/>
          <w:iCs/>
        </w:rPr>
        <w:t>Polargy Modular Wall System Specification Drawings</w:t>
      </w:r>
      <w:r>
        <w:rPr>
          <w:rFonts w:ascii="Times New Roman" w:hAnsi="Times New Roman" w:cs="Times New Roman"/>
        </w:rPr>
        <w:t xml:space="preserve"> for technical data, design requirements, and additional information.</w:t>
      </w:r>
    </w:p>
    <w:p w14:paraId="01F435E7" w14:textId="77777777" w:rsidR="00711C5A" w:rsidRPr="00711C5A" w:rsidRDefault="00711C5A" w:rsidP="00711C5A">
      <w:pPr>
        <w:rPr>
          <w:rFonts w:ascii="Times New Roman" w:hAnsi="Times New Roman" w:cs="Times New Roman"/>
          <w:b/>
          <w:bCs/>
        </w:rPr>
      </w:pPr>
    </w:p>
    <w:p w14:paraId="380F1BDF" w14:textId="461F0D92" w:rsidR="00711C5A" w:rsidRDefault="00711C5A" w:rsidP="00711C5A">
      <w:pPr>
        <w:pStyle w:val="ListParagraph"/>
        <w:numPr>
          <w:ilvl w:val="1"/>
          <w:numId w:val="3"/>
        </w:numPr>
        <w:rPr>
          <w:rFonts w:ascii="Times New Roman" w:hAnsi="Times New Roman" w:cs="Times New Roman"/>
          <w:b/>
          <w:bCs/>
        </w:rPr>
      </w:pPr>
      <w:r>
        <w:rPr>
          <w:rFonts w:ascii="Times New Roman" w:hAnsi="Times New Roman" w:cs="Times New Roman"/>
          <w:b/>
          <w:bCs/>
        </w:rPr>
        <w:t>SYSTEM DESCRIPTION</w:t>
      </w:r>
    </w:p>
    <w:p w14:paraId="3058851D" w14:textId="77777777" w:rsidR="00711C5A" w:rsidRPr="00711C5A" w:rsidRDefault="00711C5A" w:rsidP="00711C5A">
      <w:pPr>
        <w:rPr>
          <w:rFonts w:ascii="Times New Roman" w:hAnsi="Times New Roman" w:cs="Times New Roman"/>
          <w:b/>
          <w:bCs/>
        </w:rPr>
      </w:pPr>
    </w:p>
    <w:p w14:paraId="1EF1AB54" w14:textId="09FAF5A0" w:rsidR="00711C5A" w:rsidRPr="00065AE6" w:rsidRDefault="00065AE6" w:rsidP="00711C5A">
      <w:pPr>
        <w:pStyle w:val="ListParagraph"/>
        <w:numPr>
          <w:ilvl w:val="2"/>
          <w:numId w:val="3"/>
        </w:numPr>
        <w:rPr>
          <w:rFonts w:ascii="Times New Roman" w:hAnsi="Times New Roman" w:cs="Times New Roman"/>
          <w:b/>
          <w:bCs/>
        </w:rPr>
      </w:pPr>
      <w:r>
        <w:rPr>
          <w:rFonts w:ascii="Times New Roman" w:hAnsi="Times New Roman" w:cs="Times New Roman"/>
        </w:rPr>
        <w:t>Materials to be provided for modular data center walls that can be used for, but not limited to, the following applications: wall partitions, demising walls, privacy suites, office partitions, and cleanrooms. The proposed design and materials incorporate the use of modular components to be assembled onsite and provides the ability to disassemble this system at a later date and expand, or relocate, to a new location.</w:t>
      </w:r>
    </w:p>
    <w:p w14:paraId="356538DC" w14:textId="77777777" w:rsidR="00065AE6" w:rsidRPr="00065AE6" w:rsidRDefault="00065AE6" w:rsidP="00065AE6">
      <w:pPr>
        <w:ind w:left="720"/>
        <w:rPr>
          <w:rFonts w:ascii="Times New Roman" w:hAnsi="Times New Roman" w:cs="Times New Roman"/>
          <w:b/>
          <w:bCs/>
        </w:rPr>
      </w:pPr>
    </w:p>
    <w:p w14:paraId="7C3121B0" w14:textId="5FA1C70F" w:rsidR="00065AE6" w:rsidRPr="007F3B98" w:rsidRDefault="00065AE6" w:rsidP="00711C5A">
      <w:pPr>
        <w:pStyle w:val="ListParagraph"/>
        <w:numPr>
          <w:ilvl w:val="2"/>
          <w:numId w:val="3"/>
        </w:numPr>
        <w:rPr>
          <w:rFonts w:ascii="Times New Roman" w:hAnsi="Times New Roman" w:cs="Times New Roman"/>
          <w:b/>
          <w:bCs/>
        </w:rPr>
      </w:pPr>
      <w:r>
        <w:rPr>
          <w:rFonts w:ascii="Times New Roman" w:hAnsi="Times New Roman" w:cs="Times New Roman"/>
        </w:rPr>
        <w:t xml:space="preserve">Modular wall systems covered by this section shall be of the flush panel type; no framing shall protrude more than 1/8” from the finished panel </w:t>
      </w:r>
      <w:r w:rsidR="007F3B98">
        <w:rPr>
          <w:rFonts w:ascii="Times New Roman" w:hAnsi="Times New Roman" w:cs="Times New Roman"/>
        </w:rPr>
        <w:t xml:space="preserve">exterior </w:t>
      </w:r>
      <w:r>
        <w:rPr>
          <w:rFonts w:ascii="Times New Roman" w:hAnsi="Times New Roman" w:cs="Times New Roman"/>
        </w:rPr>
        <w:t>surface</w:t>
      </w:r>
      <w:r w:rsidR="007F3B98">
        <w:rPr>
          <w:rFonts w:ascii="Times New Roman" w:hAnsi="Times New Roman" w:cs="Times New Roman"/>
        </w:rPr>
        <w:t>. Finished walls shall not exceed 3-1/8” in total thickness.</w:t>
      </w:r>
      <w:r>
        <w:rPr>
          <w:rFonts w:ascii="Times New Roman" w:hAnsi="Times New Roman" w:cs="Times New Roman"/>
        </w:rPr>
        <w:t xml:space="preserve"> </w:t>
      </w:r>
      <w:r w:rsidR="007F3B98">
        <w:rPr>
          <w:rFonts w:ascii="Times New Roman" w:hAnsi="Times New Roman" w:cs="Times New Roman"/>
        </w:rPr>
        <w:t>All exposed aluminum shall be finished with an anodized clear finish.</w:t>
      </w:r>
    </w:p>
    <w:p w14:paraId="5C5E7CF1" w14:textId="77777777" w:rsidR="007F3B98" w:rsidRPr="007F3B98" w:rsidRDefault="007F3B98" w:rsidP="007F3B98">
      <w:pPr>
        <w:ind w:left="720"/>
        <w:rPr>
          <w:rFonts w:ascii="Times New Roman" w:hAnsi="Times New Roman" w:cs="Times New Roman"/>
          <w:b/>
          <w:bCs/>
        </w:rPr>
      </w:pPr>
    </w:p>
    <w:p w14:paraId="034A977A" w14:textId="4478DC03" w:rsidR="007F3B98" w:rsidRPr="007F3B98" w:rsidRDefault="007F3B98" w:rsidP="00711C5A">
      <w:pPr>
        <w:pStyle w:val="ListParagraph"/>
        <w:numPr>
          <w:ilvl w:val="2"/>
          <w:numId w:val="3"/>
        </w:numPr>
        <w:rPr>
          <w:rFonts w:ascii="Times New Roman" w:hAnsi="Times New Roman" w:cs="Times New Roman"/>
          <w:b/>
          <w:bCs/>
        </w:rPr>
      </w:pPr>
      <w:r>
        <w:rPr>
          <w:rFonts w:ascii="Times New Roman" w:hAnsi="Times New Roman" w:cs="Times New Roman"/>
        </w:rPr>
        <w:t>The modular wall system must be designed to withstand 5 PSF lateral loadings as dictated by the National Building Codes for interior partition walls with a maximum deflection of L/180. The manufacturer of this wall system shall provide detailed submittal drawings for approval. Drawings shall be available for electronic transmission from the manufacturer.</w:t>
      </w:r>
    </w:p>
    <w:p w14:paraId="251303CA" w14:textId="77777777" w:rsidR="007F3B98" w:rsidRPr="007F3B98" w:rsidRDefault="007F3B98" w:rsidP="007F3B98">
      <w:pPr>
        <w:ind w:left="720"/>
        <w:rPr>
          <w:rFonts w:ascii="Times New Roman" w:hAnsi="Times New Roman" w:cs="Times New Roman"/>
          <w:b/>
          <w:bCs/>
        </w:rPr>
      </w:pPr>
    </w:p>
    <w:p w14:paraId="49489F54" w14:textId="0C10194D" w:rsidR="007F3B98" w:rsidRPr="0063648E" w:rsidRDefault="00AB209B" w:rsidP="00711C5A">
      <w:pPr>
        <w:pStyle w:val="ListParagraph"/>
        <w:numPr>
          <w:ilvl w:val="2"/>
          <w:numId w:val="3"/>
        </w:numPr>
        <w:rPr>
          <w:rFonts w:ascii="Times New Roman" w:hAnsi="Times New Roman" w:cs="Times New Roman"/>
          <w:b/>
          <w:bCs/>
        </w:rPr>
      </w:pPr>
      <w:r>
        <w:rPr>
          <w:rFonts w:ascii="Times New Roman" w:hAnsi="Times New Roman" w:cs="Times New Roman"/>
        </w:rPr>
        <w:t xml:space="preserve">The modular </w:t>
      </w:r>
      <w:r w:rsidR="00E52287">
        <w:rPr>
          <w:rFonts w:ascii="Times New Roman" w:hAnsi="Times New Roman" w:cs="Times New Roman"/>
        </w:rPr>
        <w:t>walls</w:t>
      </w:r>
      <w:r>
        <w:rPr>
          <w:rFonts w:ascii="Times New Roman" w:hAnsi="Times New Roman" w:cs="Times New Roman"/>
        </w:rPr>
        <w:t xml:space="preserve"> shall be constructed utilizing Modular Wall System as manufactured by Polargy, Incorporated in Sunnyvale, CA. Manufacturer must have a minimum 10 years of experience designing modular wall systems in a data center environment. Installation shall be performed according to standard details as described by the manufacturer.</w:t>
      </w:r>
    </w:p>
    <w:p w14:paraId="6B89CCEC" w14:textId="77777777" w:rsidR="0063648E" w:rsidRPr="0063648E" w:rsidRDefault="0063648E" w:rsidP="0063648E">
      <w:pPr>
        <w:ind w:left="720"/>
        <w:rPr>
          <w:rFonts w:ascii="Times New Roman" w:hAnsi="Times New Roman" w:cs="Times New Roman"/>
          <w:b/>
          <w:bCs/>
        </w:rPr>
      </w:pPr>
    </w:p>
    <w:p w14:paraId="5717A7E5" w14:textId="39E5AC4B" w:rsidR="0063648E" w:rsidRDefault="0063648E" w:rsidP="0063648E">
      <w:pPr>
        <w:pStyle w:val="ListParagraph"/>
        <w:numPr>
          <w:ilvl w:val="1"/>
          <w:numId w:val="3"/>
        </w:numPr>
        <w:rPr>
          <w:rFonts w:ascii="Times New Roman" w:hAnsi="Times New Roman" w:cs="Times New Roman"/>
          <w:b/>
          <w:bCs/>
        </w:rPr>
      </w:pPr>
      <w:r>
        <w:rPr>
          <w:rFonts w:ascii="Times New Roman" w:hAnsi="Times New Roman" w:cs="Times New Roman"/>
          <w:b/>
          <w:bCs/>
        </w:rPr>
        <w:t>SUBMITTALS</w:t>
      </w:r>
    </w:p>
    <w:p w14:paraId="3B0F945C" w14:textId="77777777" w:rsidR="0063648E" w:rsidRPr="0063648E" w:rsidRDefault="0063648E" w:rsidP="0063648E">
      <w:pPr>
        <w:rPr>
          <w:rFonts w:ascii="Times New Roman" w:hAnsi="Times New Roman" w:cs="Times New Roman"/>
          <w:b/>
          <w:bCs/>
        </w:rPr>
      </w:pPr>
    </w:p>
    <w:p w14:paraId="792C07DC" w14:textId="77777777" w:rsidR="0063648E" w:rsidRPr="002154B6" w:rsidRDefault="0063648E" w:rsidP="0063648E">
      <w:pPr>
        <w:pStyle w:val="ListParagraph"/>
        <w:numPr>
          <w:ilvl w:val="2"/>
          <w:numId w:val="3"/>
        </w:numPr>
        <w:rPr>
          <w:rFonts w:ascii="Times New Roman" w:hAnsi="Times New Roman" w:cs="Times New Roman"/>
          <w:b/>
          <w:bCs/>
        </w:rPr>
      </w:pPr>
      <w:r>
        <w:rPr>
          <w:rFonts w:ascii="Times New Roman" w:hAnsi="Times New Roman" w:cs="Times New Roman"/>
        </w:rPr>
        <w:t>Submit product information showing compliance with these Specifications to the Owner 2 weeks prior to shipment to the site.</w:t>
      </w:r>
    </w:p>
    <w:p w14:paraId="29367736" w14:textId="77777777" w:rsidR="0063648E" w:rsidRPr="002154B6" w:rsidRDefault="0063648E" w:rsidP="0063648E">
      <w:pPr>
        <w:pStyle w:val="ListParagraph"/>
        <w:ind w:left="1368"/>
        <w:rPr>
          <w:rFonts w:ascii="Times New Roman" w:hAnsi="Times New Roman" w:cs="Times New Roman"/>
          <w:b/>
          <w:bCs/>
        </w:rPr>
      </w:pPr>
    </w:p>
    <w:p w14:paraId="298828DD" w14:textId="77777777" w:rsidR="0063648E" w:rsidRPr="00F45146" w:rsidRDefault="0063648E" w:rsidP="0063648E">
      <w:pPr>
        <w:pStyle w:val="ListParagraph"/>
        <w:numPr>
          <w:ilvl w:val="2"/>
          <w:numId w:val="3"/>
        </w:numPr>
        <w:rPr>
          <w:rFonts w:ascii="Times New Roman" w:hAnsi="Times New Roman" w:cs="Times New Roman"/>
          <w:b/>
          <w:bCs/>
        </w:rPr>
      </w:pPr>
      <w:r>
        <w:rPr>
          <w:rFonts w:ascii="Times New Roman" w:hAnsi="Times New Roman" w:cs="Times New Roman"/>
        </w:rPr>
        <w:t>Action Submittals:</w:t>
      </w:r>
    </w:p>
    <w:p w14:paraId="67945C62" w14:textId="77777777" w:rsidR="0063648E" w:rsidRPr="002154B6" w:rsidRDefault="0063648E" w:rsidP="0063648E">
      <w:pPr>
        <w:pStyle w:val="ListParagraph"/>
        <w:numPr>
          <w:ilvl w:val="3"/>
          <w:numId w:val="3"/>
        </w:numPr>
        <w:rPr>
          <w:rFonts w:ascii="Times New Roman" w:hAnsi="Times New Roman" w:cs="Times New Roman"/>
          <w:b/>
          <w:bCs/>
        </w:rPr>
      </w:pPr>
      <w:r>
        <w:rPr>
          <w:rFonts w:ascii="Times New Roman" w:hAnsi="Times New Roman" w:cs="Times New Roman"/>
        </w:rPr>
        <w:lastRenderedPageBreak/>
        <w:t>Product Data: Submit manufacturer’s written specification sheets, installation instructions, and material characteristics for manufactured products and accessories.</w:t>
      </w:r>
    </w:p>
    <w:p w14:paraId="41A8FAFC" w14:textId="77777777" w:rsidR="0063648E" w:rsidRPr="002154B6" w:rsidRDefault="0063648E" w:rsidP="0063648E">
      <w:pPr>
        <w:pStyle w:val="ListParagraph"/>
        <w:numPr>
          <w:ilvl w:val="3"/>
          <w:numId w:val="3"/>
        </w:numPr>
        <w:rPr>
          <w:rFonts w:ascii="Times New Roman" w:hAnsi="Times New Roman" w:cs="Times New Roman"/>
          <w:b/>
          <w:bCs/>
        </w:rPr>
      </w:pPr>
      <w:r>
        <w:rPr>
          <w:rFonts w:ascii="Times New Roman" w:hAnsi="Times New Roman" w:cs="Times New Roman"/>
        </w:rPr>
        <w:t>Shop Drawings: Dimensioned plans, elevations, layout of components, connection details, and interface with other building construction.</w:t>
      </w:r>
    </w:p>
    <w:p w14:paraId="0AB17828" w14:textId="77777777" w:rsidR="0063648E" w:rsidRPr="002154B6" w:rsidRDefault="0063648E" w:rsidP="0063648E">
      <w:pPr>
        <w:rPr>
          <w:rFonts w:ascii="Times New Roman" w:hAnsi="Times New Roman" w:cs="Times New Roman"/>
          <w:b/>
          <w:bCs/>
        </w:rPr>
      </w:pPr>
    </w:p>
    <w:p w14:paraId="555B4B81" w14:textId="77777777" w:rsidR="0063648E" w:rsidRPr="00F45146" w:rsidRDefault="0063648E" w:rsidP="0063648E">
      <w:pPr>
        <w:pStyle w:val="ListParagraph"/>
        <w:numPr>
          <w:ilvl w:val="2"/>
          <w:numId w:val="3"/>
        </w:numPr>
        <w:rPr>
          <w:rFonts w:ascii="Times New Roman" w:hAnsi="Times New Roman" w:cs="Times New Roman"/>
          <w:b/>
          <w:bCs/>
        </w:rPr>
      </w:pPr>
      <w:r>
        <w:rPr>
          <w:rFonts w:ascii="Times New Roman" w:hAnsi="Times New Roman" w:cs="Times New Roman"/>
        </w:rPr>
        <w:t>Information Submittals</w:t>
      </w:r>
    </w:p>
    <w:p w14:paraId="2A6C7DD0" w14:textId="77777777" w:rsidR="0063648E" w:rsidRPr="002154B6" w:rsidRDefault="0063648E" w:rsidP="0063648E">
      <w:pPr>
        <w:pStyle w:val="ListParagraph"/>
        <w:numPr>
          <w:ilvl w:val="3"/>
          <w:numId w:val="3"/>
        </w:numPr>
        <w:rPr>
          <w:rFonts w:ascii="Times New Roman" w:hAnsi="Times New Roman" w:cs="Times New Roman"/>
          <w:b/>
          <w:bCs/>
        </w:rPr>
      </w:pPr>
      <w:r>
        <w:rPr>
          <w:rFonts w:ascii="Times New Roman" w:hAnsi="Times New Roman" w:cs="Times New Roman"/>
        </w:rPr>
        <w:t>Manufacturer’s Installation Instructions: Submit detailed instructions illustrating sequence of installation and coordination with other installation activities.</w:t>
      </w:r>
    </w:p>
    <w:p w14:paraId="1F236842" w14:textId="77777777" w:rsidR="0063648E" w:rsidRPr="002154B6" w:rsidRDefault="0063648E" w:rsidP="0063648E">
      <w:pPr>
        <w:pStyle w:val="ListParagraph"/>
        <w:numPr>
          <w:ilvl w:val="3"/>
          <w:numId w:val="3"/>
        </w:numPr>
        <w:rPr>
          <w:rFonts w:ascii="Times New Roman" w:hAnsi="Times New Roman" w:cs="Times New Roman"/>
          <w:b/>
          <w:bCs/>
        </w:rPr>
      </w:pPr>
      <w:r>
        <w:rPr>
          <w:rFonts w:ascii="Times New Roman" w:hAnsi="Times New Roman" w:cs="Times New Roman"/>
        </w:rPr>
        <w:t>Include a schedule of the time required for manufacturing, onsite final fabrication, and installation.</w:t>
      </w:r>
    </w:p>
    <w:p w14:paraId="2C6381B2" w14:textId="77777777" w:rsidR="0063648E" w:rsidRPr="002154B6" w:rsidRDefault="0063648E" w:rsidP="0063648E">
      <w:pPr>
        <w:rPr>
          <w:rFonts w:ascii="Times New Roman" w:hAnsi="Times New Roman" w:cs="Times New Roman"/>
          <w:b/>
          <w:bCs/>
        </w:rPr>
      </w:pPr>
    </w:p>
    <w:p w14:paraId="00735BB7" w14:textId="77777777" w:rsidR="0063648E" w:rsidRPr="00F45146" w:rsidRDefault="0063648E" w:rsidP="0063648E">
      <w:pPr>
        <w:pStyle w:val="ListParagraph"/>
        <w:numPr>
          <w:ilvl w:val="2"/>
          <w:numId w:val="3"/>
        </w:numPr>
        <w:rPr>
          <w:rFonts w:ascii="Times New Roman" w:hAnsi="Times New Roman" w:cs="Times New Roman"/>
          <w:b/>
          <w:bCs/>
        </w:rPr>
      </w:pPr>
      <w:r>
        <w:rPr>
          <w:rFonts w:ascii="Times New Roman" w:hAnsi="Times New Roman" w:cs="Times New Roman"/>
        </w:rPr>
        <w:t>Closeout Submittals</w:t>
      </w:r>
    </w:p>
    <w:p w14:paraId="64922AFC" w14:textId="6E236ECD" w:rsidR="0063648E" w:rsidRPr="0063648E" w:rsidRDefault="0063648E" w:rsidP="0063648E">
      <w:pPr>
        <w:pStyle w:val="ListParagraph"/>
        <w:numPr>
          <w:ilvl w:val="3"/>
          <w:numId w:val="3"/>
        </w:numPr>
        <w:rPr>
          <w:rFonts w:ascii="Times New Roman" w:hAnsi="Times New Roman" w:cs="Times New Roman"/>
          <w:b/>
          <w:bCs/>
        </w:rPr>
      </w:pPr>
      <w:r>
        <w:rPr>
          <w:rFonts w:ascii="Times New Roman" w:hAnsi="Times New Roman" w:cs="Times New Roman"/>
        </w:rPr>
        <w:t xml:space="preserve">Final Shop Drawings: If as-built drawings are substantially different from original drawings. </w:t>
      </w:r>
    </w:p>
    <w:p w14:paraId="605E9D71" w14:textId="77777777" w:rsidR="0063648E" w:rsidRPr="0063648E" w:rsidRDefault="0063648E" w:rsidP="0063648E">
      <w:pPr>
        <w:rPr>
          <w:rFonts w:ascii="Times New Roman" w:hAnsi="Times New Roman" w:cs="Times New Roman"/>
          <w:b/>
          <w:bCs/>
        </w:rPr>
      </w:pPr>
    </w:p>
    <w:p w14:paraId="6679EA6E" w14:textId="2251B2C2" w:rsidR="0063648E" w:rsidRDefault="0063648E" w:rsidP="0063648E">
      <w:pPr>
        <w:pStyle w:val="ListParagraph"/>
        <w:numPr>
          <w:ilvl w:val="1"/>
          <w:numId w:val="3"/>
        </w:numPr>
        <w:rPr>
          <w:rFonts w:ascii="Times New Roman" w:hAnsi="Times New Roman" w:cs="Times New Roman"/>
          <w:b/>
          <w:bCs/>
        </w:rPr>
      </w:pPr>
      <w:r>
        <w:rPr>
          <w:rFonts w:ascii="Times New Roman" w:hAnsi="Times New Roman" w:cs="Times New Roman"/>
          <w:b/>
          <w:bCs/>
        </w:rPr>
        <w:t>QUALITY ASSURANCE</w:t>
      </w:r>
    </w:p>
    <w:p w14:paraId="33437CEA" w14:textId="77777777" w:rsidR="0063648E" w:rsidRPr="0063648E" w:rsidRDefault="0063648E" w:rsidP="0063648E">
      <w:pPr>
        <w:rPr>
          <w:rFonts w:ascii="Times New Roman" w:hAnsi="Times New Roman" w:cs="Times New Roman"/>
          <w:b/>
          <w:bCs/>
        </w:rPr>
      </w:pPr>
    </w:p>
    <w:p w14:paraId="3977A2FF" w14:textId="388F2388" w:rsidR="00803A3B" w:rsidRDefault="00803A3B" w:rsidP="00803A3B">
      <w:pPr>
        <w:pStyle w:val="ListParagraph"/>
        <w:numPr>
          <w:ilvl w:val="2"/>
          <w:numId w:val="3"/>
        </w:numPr>
        <w:rPr>
          <w:rFonts w:ascii="Times New Roman" w:hAnsi="Times New Roman" w:cs="Times New Roman"/>
          <w:color w:val="000000" w:themeColor="text1"/>
        </w:rPr>
      </w:pPr>
      <w:r w:rsidRPr="006B4E17">
        <w:rPr>
          <w:rFonts w:ascii="Times New Roman" w:hAnsi="Times New Roman" w:cs="Times New Roman"/>
          <w:color w:val="000000" w:themeColor="text1"/>
        </w:rPr>
        <w:t xml:space="preserve">Manufacturer Qualifications: Minimum </w:t>
      </w:r>
      <w:r w:rsidR="00B27841">
        <w:rPr>
          <w:rFonts w:ascii="Times New Roman" w:hAnsi="Times New Roman" w:cs="Times New Roman"/>
          <w:color w:val="000000" w:themeColor="text1"/>
        </w:rPr>
        <w:t>10</w:t>
      </w:r>
      <w:r w:rsidRPr="006B4E17">
        <w:rPr>
          <w:rFonts w:ascii="Times New Roman" w:hAnsi="Times New Roman" w:cs="Times New Roman"/>
          <w:color w:val="000000" w:themeColor="text1"/>
        </w:rPr>
        <w:t xml:space="preserve"> years producing types of products specified.</w:t>
      </w:r>
    </w:p>
    <w:p w14:paraId="3DB4F664" w14:textId="77777777" w:rsidR="00803A3B" w:rsidRDefault="00803A3B" w:rsidP="00803A3B">
      <w:pPr>
        <w:pStyle w:val="ListParagraph"/>
        <w:ind w:left="1368"/>
        <w:rPr>
          <w:rFonts w:ascii="Times New Roman" w:hAnsi="Times New Roman" w:cs="Times New Roman"/>
          <w:color w:val="000000" w:themeColor="text1"/>
        </w:rPr>
      </w:pPr>
    </w:p>
    <w:p w14:paraId="625D276D" w14:textId="2C4666B8" w:rsidR="00803A3B" w:rsidRDefault="00803A3B" w:rsidP="00803A3B">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Installer Qualifications: Minimum 5 years specializing in performing work of this section and that is approved by manufacturer.</w:t>
      </w:r>
    </w:p>
    <w:p w14:paraId="23DF7630" w14:textId="77777777" w:rsidR="00803A3B" w:rsidRPr="00803A3B" w:rsidRDefault="00803A3B" w:rsidP="00803A3B">
      <w:pPr>
        <w:rPr>
          <w:rFonts w:ascii="Times New Roman" w:hAnsi="Times New Roman" w:cs="Times New Roman"/>
          <w:color w:val="000000" w:themeColor="text1"/>
        </w:rPr>
      </w:pPr>
    </w:p>
    <w:p w14:paraId="2A7A2E13" w14:textId="4E344222" w:rsidR="00803A3B" w:rsidRPr="00803A3B" w:rsidRDefault="00803A3B" w:rsidP="00803A3B">
      <w:pPr>
        <w:pStyle w:val="ListParagraph"/>
        <w:numPr>
          <w:ilvl w:val="1"/>
          <w:numId w:val="3"/>
        </w:numPr>
        <w:rPr>
          <w:rFonts w:ascii="Times New Roman" w:hAnsi="Times New Roman" w:cs="Times New Roman"/>
          <w:color w:val="000000" w:themeColor="text1"/>
        </w:rPr>
      </w:pPr>
      <w:r>
        <w:rPr>
          <w:rFonts w:ascii="Times New Roman" w:hAnsi="Times New Roman" w:cs="Times New Roman"/>
          <w:b/>
          <w:bCs/>
          <w:color w:val="000000" w:themeColor="text1"/>
        </w:rPr>
        <w:t>DELIVERY, STORAGE, AND HANDLING</w:t>
      </w:r>
    </w:p>
    <w:p w14:paraId="45D9F51B" w14:textId="77777777" w:rsidR="00803A3B" w:rsidRPr="00803A3B" w:rsidRDefault="00803A3B" w:rsidP="00803A3B">
      <w:pPr>
        <w:pStyle w:val="ListParagraph"/>
        <w:ind w:left="792"/>
        <w:rPr>
          <w:rFonts w:ascii="Times New Roman" w:hAnsi="Times New Roman" w:cs="Times New Roman"/>
          <w:color w:val="000000" w:themeColor="text1"/>
        </w:rPr>
      </w:pPr>
    </w:p>
    <w:p w14:paraId="3AC9C32F" w14:textId="5358B08B" w:rsidR="00803A3B" w:rsidRDefault="00803A3B" w:rsidP="00803A3B">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Accept </w:t>
      </w:r>
      <w:r w:rsidR="00AE4ADB">
        <w:rPr>
          <w:rFonts w:ascii="Times New Roman" w:hAnsi="Times New Roman" w:cs="Times New Roman"/>
          <w:color w:val="000000" w:themeColor="text1"/>
        </w:rPr>
        <w:t>modular wall</w:t>
      </w:r>
      <w:r>
        <w:rPr>
          <w:rFonts w:ascii="Times New Roman" w:hAnsi="Times New Roman" w:cs="Times New Roman"/>
          <w:color w:val="000000" w:themeColor="text1"/>
        </w:rPr>
        <w:t xml:space="preserve"> components onsite in manufacturer’s original containers. Inspect for damage.</w:t>
      </w:r>
    </w:p>
    <w:p w14:paraId="66E512C7" w14:textId="77777777" w:rsidR="00803A3B" w:rsidRPr="00803A3B" w:rsidRDefault="00803A3B" w:rsidP="00803A3B">
      <w:pPr>
        <w:ind w:left="720"/>
        <w:rPr>
          <w:rFonts w:ascii="Times New Roman" w:hAnsi="Times New Roman" w:cs="Times New Roman"/>
          <w:color w:val="000000" w:themeColor="text1"/>
        </w:rPr>
      </w:pPr>
    </w:p>
    <w:p w14:paraId="07266DBE" w14:textId="70BBD87D" w:rsidR="00803A3B" w:rsidRDefault="00803A3B" w:rsidP="00803A3B">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Exercise extreme care in handling all modular wall system components to prevent damage.</w:t>
      </w:r>
    </w:p>
    <w:p w14:paraId="6951C19B" w14:textId="77777777" w:rsidR="00803A3B" w:rsidRPr="006B4E17" w:rsidRDefault="00803A3B" w:rsidP="00803A3B">
      <w:pPr>
        <w:rPr>
          <w:rFonts w:ascii="Times New Roman" w:hAnsi="Times New Roman" w:cs="Times New Roman"/>
          <w:color w:val="000000" w:themeColor="text1"/>
        </w:rPr>
      </w:pPr>
    </w:p>
    <w:p w14:paraId="007D47DB" w14:textId="698E2F4D" w:rsidR="00803A3B" w:rsidRDefault="00803A3B" w:rsidP="00803A3B">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S</w:t>
      </w:r>
      <w:r w:rsidRPr="006B4E17">
        <w:rPr>
          <w:rFonts w:ascii="Times New Roman" w:hAnsi="Times New Roman" w:cs="Times New Roman"/>
          <w:color w:val="000000" w:themeColor="text1"/>
        </w:rPr>
        <w:t>tore materials and products in strict compliance with manufacturer’s instructions</w:t>
      </w:r>
      <w:r>
        <w:rPr>
          <w:rFonts w:ascii="Times New Roman" w:hAnsi="Times New Roman" w:cs="Times New Roman"/>
          <w:color w:val="000000" w:themeColor="text1"/>
        </w:rPr>
        <w:t xml:space="preserve"> </w:t>
      </w:r>
      <w:r w:rsidRPr="006B4E17">
        <w:rPr>
          <w:rFonts w:ascii="Times New Roman" w:hAnsi="Times New Roman" w:cs="Times New Roman"/>
          <w:color w:val="000000" w:themeColor="text1"/>
        </w:rPr>
        <w:t>and industry standards.</w:t>
      </w:r>
      <w:r>
        <w:rPr>
          <w:rFonts w:ascii="Times New Roman" w:hAnsi="Times New Roman" w:cs="Times New Roman"/>
          <w:color w:val="000000" w:themeColor="text1"/>
        </w:rPr>
        <w:t xml:space="preserve"> Protect components from damage during handling and installation.</w:t>
      </w:r>
    </w:p>
    <w:p w14:paraId="0EB9989C" w14:textId="77777777" w:rsidR="00803A3B" w:rsidRPr="00803A3B" w:rsidRDefault="00803A3B" w:rsidP="00803A3B">
      <w:pPr>
        <w:rPr>
          <w:rFonts w:ascii="Times New Roman" w:hAnsi="Times New Roman" w:cs="Times New Roman"/>
          <w:color w:val="000000" w:themeColor="text1"/>
        </w:rPr>
      </w:pPr>
    </w:p>
    <w:p w14:paraId="66F57B43" w14:textId="5B31A5D4" w:rsidR="00803A3B" w:rsidRPr="00803A3B" w:rsidRDefault="00803A3B" w:rsidP="00803A3B">
      <w:pPr>
        <w:pStyle w:val="ListParagraph"/>
        <w:numPr>
          <w:ilvl w:val="1"/>
          <w:numId w:val="3"/>
        </w:numPr>
        <w:rPr>
          <w:rFonts w:ascii="Times New Roman" w:hAnsi="Times New Roman" w:cs="Times New Roman"/>
          <w:color w:val="000000" w:themeColor="text1"/>
        </w:rPr>
      </w:pPr>
      <w:r>
        <w:rPr>
          <w:rFonts w:ascii="Times New Roman" w:hAnsi="Times New Roman" w:cs="Times New Roman"/>
          <w:b/>
          <w:bCs/>
          <w:color w:val="000000" w:themeColor="text1"/>
        </w:rPr>
        <w:t>PROJECT CONDITIONS</w:t>
      </w:r>
    </w:p>
    <w:p w14:paraId="1AB38E0F" w14:textId="77777777" w:rsidR="00803A3B" w:rsidRPr="00803A3B" w:rsidRDefault="00803A3B" w:rsidP="00803A3B">
      <w:pPr>
        <w:rPr>
          <w:rFonts w:ascii="Times New Roman" w:hAnsi="Times New Roman" w:cs="Times New Roman"/>
          <w:color w:val="000000" w:themeColor="text1"/>
        </w:rPr>
      </w:pPr>
    </w:p>
    <w:p w14:paraId="190D4C3B" w14:textId="5B9C5FC6" w:rsidR="00803A3B" w:rsidRDefault="00803A3B" w:rsidP="00803A3B">
      <w:pPr>
        <w:pStyle w:val="ListParagraph"/>
        <w:numPr>
          <w:ilvl w:val="2"/>
          <w:numId w:val="3"/>
        </w:numPr>
        <w:rPr>
          <w:rFonts w:ascii="Times New Roman" w:hAnsi="Times New Roman" w:cs="Times New Roman"/>
          <w:color w:val="000000" w:themeColor="text1"/>
        </w:rPr>
      </w:pPr>
      <w:r w:rsidRPr="00803A3B">
        <w:rPr>
          <w:rFonts w:ascii="Times New Roman" w:hAnsi="Times New Roman" w:cs="Times New Roman"/>
          <w:color w:val="000000" w:themeColor="text1"/>
        </w:rPr>
        <w:t>Maintain environmental conditions (temperature, humidity, and</w:t>
      </w:r>
      <w:r>
        <w:rPr>
          <w:rFonts w:ascii="Times New Roman" w:hAnsi="Times New Roman" w:cs="Times New Roman"/>
          <w:color w:val="000000" w:themeColor="text1"/>
        </w:rPr>
        <w:t xml:space="preserve"> </w:t>
      </w:r>
      <w:r w:rsidRPr="00803A3B">
        <w:rPr>
          <w:rFonts w:ascii="Times New Roman" w:hAnsi="Times New Roman" w:cs="Times New Roman"/>
          <w:color w:val="000000" w:themeColor="text1"/>
        </w:rPr>
        <w:t>ventilation) within limits recommended by manufacturer for optimum results. Do not install products under environmental conditions outside manufacturer's recommended limits</w:t>
      </w:r>
      <w:r>
        <w:rPr>
          <w:rFonts w:ascii="Times New Roman" w:hAnsi="Times New Roman" w:cs="Times New Roman"/>
          <w:color w:val="000000" w:themeColor="text1"/>
        </w:rPr>
        <w:t>.</w:t>
      </w:r>
    </w:p>
    <w:p w14:paraId="19130DCB" w14:textId="77777777" w:rsidR="00803A3B" w:rsidRPr="00803A3B" w:rsidRDefault="00803A3B" w:rsidP="00803A3B">
      <w:pPr>
        <w:rPr>
          <w:rFonts w:ascii="Times New Roman" w:hAnsi="Times New Roman" w:cs="Times New Roman"/>
          <w:color w:val="000000" w:themeColor="text1"/>
        </w:rPr>
      </w:pPr>
    </w:p>
    <w:p w14:paraId="10DF2508" w14:textId="593D6626" w:rsidR="00803A3B" w:rsidRPr="00803A3B" w:rsidRDefault="00803A3B" w:rsidP="00803A3B">
      <w:pPr>
        <w:pStyle w:val="ListParagraph"/>
        <w:numPr>
          <w:ilvl w:val="1"/>
          <w:numId w:val="3"/>
        </w:numPr>
        <w:rPr>
          <w:rFonts w:ascii="Times New Roman" w:hAnsi="Times New Roman" w:cs="Times New Roman"/>
          <w:color w:val="000000" w:themeColor="text1"/>
        </w:rPr>
      </w:pPr>
      <w:r>
        <w:rPr>
          <w:rFonts w:ascii="Times New Roman" w:hAnsi="Times New Roman" w:cs="Times New Roman"/>
          <w:b/>
          <w:bCs/>
          <w:color w:val="000000" w:themeColor="text1"/>
        </w:rPr>
        <w:t>WARRANTY</w:t>
      </w:r>
    </w:p>
    <w:p w14:paraId="2384A14A" w14:textId="77777777" w:rsidR="00803A3B" w:rsidRPr="00803A3B" w:rsidRDefault="00803A3B" w:rsidP="00803A3B">
      <w:pPr>
        <w:rPr>
          <w:rFonts w:ascii="Times New Roman" w:hAnsi="Times New Roman" w:cs="Times New Roman"/>
          <w:color w:val="000000" w:themeColor="text1"/>
        </w:rPr>
      </w:pPr>
    </w:p>
    <w:p w14:paraId="4273DD8F" w14:textId="77777777" w:rsidR="00803A3B" w:rsidRPr="00BE7CE5" w:rsidRDefault="00803A3B" w:rsidP="00803A3B">
      <w:pPr>
        <w:pStyle w:val="ListParagraph"/>
        <w:numPr>
          <w:ilvl w:val="2"/>
          <w:numId w:val="3"/>
        </w:numPr>
        <w:rPr>
          <w:rFonts w:ascii="Times New Roman" w:hAnsi="Times New Roman" w:cs="Times New Roman"/>
          <w:b/>
          <w:bCs/>
          <w:color w:val="000000" w:themeColor="text1"/>
        </w:rPr>
      </w:pPr>
      <w:r>
        <w:rPr>
          <w:rFonts w:ascii="Times New Roman" w:hAnsi="Times New Roman" w:cs="Times New Roman"/>
          <w:color w:val="000000" w:themeColor="text1"/>
        </w:rPr>
        <w:lastRenderedPageBreak/>
        <w:t>The warranty specified in the Section does not deprive the Owner of rights under other provisions of the Contract and shall be in addition to, and run concurrent with, other warranties made by the manufacturer under requirements of the Contract.</w:t>
      </w:r>
    </w:p>
    <w:p w14:paraId="72079BBA" w14:textId="77777777" w:rsidR="00803A3B" w:rsidRPr="00BE7CE5" w:rsidRDefault="00803A3B" w:rsidP="00803A3B">
      <w:pPr>
        <w:rPr>
          <w:rFonts w:ascii="Times New Roman" w:hAnsi="Times New Roman" w:cs="Times New Roman"/>
          <w:b/>
          <w:bCs/>
          <w:color w:val="000000" w:themeColor="text1"/>
        </w:rPr>
      </w:pPr>
    </w:p>
    <w:p w14:paraId="28EE142D" w14:textId="77777777" w:rsidR="00803A3B" w:rsidRPr="00BE7CE5" w:rsidRDefault="00803A3B" w:rsidP="00803A3B">
      <w:pPr>
        <w:pStyle w:val="ListParagraph"/>
        <w:numPr>
          <w:ilvl w:val="2"/>
          <w:numId w:val="3"/>
        </w:numPr>
        <w:rPr>
          <w:rFonts w:ascii="Times New Roman" w:hAnsi="Times New Roman" w:cs="Times New Roman"/>
          <w:b/>
          <w:bCs/>
          <w:color w:val="000000" w:themeColor="text1"/>
        </w:rPr>
      </w:pPr>
      <w:r>
        <w:rPr>
          <w:rFonts w:ascii="Times New Roman" w:hAnsi="Times New Roman" w:cs="Times New Roman"/>
          <w:color w:val="000000" w:themeColor="text1"/>
        </w:rPr>
        <w:t>Repair or replace components that fail in materials or workmanship within specified warranty period. Include labor, material, and related expenses to restore system and/or components from failures.</w:t>
      </w:r>
    </w:p>
    <w:p w14:paraId="5088C183" w14:textId="77777777" w:rsidR="00803A3B" w:rsidRPr="00BE7CE5" w:rsidRDefault="00803A3B" w:rsidP="00803A3B">
      <w:pPr>
        <w:rPr>
          <w:rFonts w:ascii="Times New Roman" w:hAnsi="Times New Roman" w:cs="Times New Roman"/>
          <w:b/>
          <w:bCs/>
          <w:color w:val="000000" w:themeColor="text1"/>
        </w:rPr>
      </w:pPr>
    </w:p>
    <w:p w14:paraId="29749D27" w14:textId="4E2DE17F" w:rsidR="00803A3B" w:rsidRPr="00803A3B" w:rsidRDefault="00803A3B" w:rsidP="00803A3B">
      <w:pPr>
        <w:pStyle w:val="ListParagraph"/>
        <w:numPr>
          <w:ilvl w:val="2"/>
          <w:numId w:val="3"/>
        </w:numPr>
        <w:rPr>
          <w:rFonts w:ascii="Times New Roman" w:hAnsi="Times New Roman" w:cs="Times New Roman"/>
          <w:b/>
          <w:bCs/>
          <w:color w:val="000000" w:themeColor="text1"/>
        </w:rPr>
      </w:pPr>
      <w:r>
        <w:rPr>
          <w:rFonts w:ascii="Times New Roman" w:hAnsi="Times New Roman" w:cs="Times New Roman"/>
          <w:color w:val="000000" w:themeColor="text1"/>
        </w:rPr>
        <w:t>Warranty Period: One year after completion of startup and integrated commissioning and/or Contract, unless stated otherwise.</w:t>
      </w:r>
    </w:p>
    <w:p w14:paraId="51309529" w14:textId="77777777" w:rsidR="00803A3B" w:rsidRPr="00803A3B" w:rsidRDefault="00803A3B" w:rsidP="00803A3B">
      <w:pPr>
        <w:rPr>
          <w:rFonts w:ascii="Times New Roman" w:hAnsi="Times New Roman" w:cs="Times New Roman"/>
          <w:b/>
          <w:bCs/>
          <w:color w:val="000000" w:themeColor="text1"/>
        </w:rPr>
      </w:pPr>
    </w:p>
    <w:p w14:paraId="1F45A73F" w14:textId="2F7040E9" w:rsidR="00803A3B" w:rsidRDefault="00803A3B" w:rsidP="00803A3B">
      <w:pPr>
        <w:pStyle w:val="ListParagraph"/>
        <w:numPr>
          <w:ilvl w:val="1"/>
          <w:numId w:val="3"/>
        </w:numPr>
        <w:rPr>
          <w:rFonts w:ascii="Times New Roman" w:hAnsi="Times New Roman" w:cs="Times New Roman"/>
          <w:b/>
          <w:bCs/>
          <w:color w:val="000000" w:themeColor="text1"/>
        </w:rPr>
      </w:pPr>
      <w:r>
        <w:rPr>
          <w:rFonts w:ascii="Times New Roman" w:hAnsi="Times New Roman" w:cs="Times New Roman"/>
          <w:b/>
          <w:bCs/>
          <w:color w:val="000000" w:themeColor="text1"/>
        </w:rPr>
        <w:t>MAINTENANCE</w:t>
      </w:r>
    </w:p>
    <w:p w14:paraId="0076E7DD" w14:textId="77777777" w:rsidR="00803A3B" w:rsidRPr="00803A3B" w:rsidRDefault="00803A3B" w:rsidP="00803A3B">
      <w:pPr>
        <w:rPr>
          <w:rFonts w:ascii="Times New Roman" w:hAnsi="Times New Roman" w:cs="Times New Roman"/>
          <w:b/>
          <w:bCs/>
          <w:color w:val="000000" w:themeColor="text1"/>
        </w:rPr>
      </w:pPr>
    </w:p>
    <w:p w14:paraId="6F15EC8B" w14:textId="695E67DC" w:rsidR="00803A3B" w:rsidRPr="00803A3B" w:rsidRDefault="00803A3B" w:rsidP="00803A3B">
      <w:pPr>
        <w:pStyle w:val="ListParagraph"/>
        <w:numPr>
          <w:ilvl w:val="2"/>
          <w:numId w:val="3"/>
        </w:numPr>
        <w:rPr>
          <w:rFonts w:ascii="Times New Roman" w:hAnsi="Times New Roman" w:cs="Times New Roman"/>
          <w:b/>
          <w:bCs/>
          <w:color w:val="000000" w:themeColor="text1"/>
        </w:rPr>
      </w:pPr>
      <w:r>
        <w:rPr>
          <w:rFonts w:ascii="Times New Roman" w:hAnsi="Times New Roman" w:cs="Times New Roman"/>
          <w:color w:val="000000" w:themeColor="text1"/>
        </w:rPr>
        <w:t>Additional Materials:</w:t>
      </w:r>
    </w:p>
    <w:p w14:paraId="360A95C1" w14:textId="215E1BE6" w:rsidR="00803A3B" w:rsidRPr="00803A3B" w:rsidRDefault="00803A3B" w:rsidP="00803A3B">
      <w:pPr>
        <w:pStyle w:val="ListParagraph"/>
        <w:numPr>
          <w:ilvl w:val="3"/>
          <w:numId w:val="3"/>
        </w:numPr>
        <w:rPr>
          <w:rFonts w:ascii="Times New Roman" w:hAnsi="Times New Roman" w:cs="Times New Roman"/>
          <w:b/>
          <w:bCs/>
          <w:color w:val="000000" w:themeColor="text1"/>
        </w:rPr>
      </w:pPr>
      <w:r>
        <w:rPr>
          <w:rFonts w:ascii="Times New Roman" w:hAnsi="Times New Roman" w:cs="Times New Roman"/>
          <w:color w:val="000000" w:themeColor="text1"/>
        </w:rPr>
        <w:t>Wall Panels, Extrusions, and Hardware: Provide material as specified by Customer.</w:t>
      </w:r>
    </w:p>
    <w:p w14:paraId="326119A7" w14:textId="77777777" w:rsidR="00803A3B" w:rsidRPr="00803A3B" w:rsidRDefault="00803A3B" w:rsidP="00803A3B">
      <w:pPr>
        <w:rPr>
          <w:rFonts w:ascii="Times New Roman" w:hAnsi="Times New Roman" w:cs="Times New Roman"/>
          <w:b/>
          <w:bCs/>
          <w:color w:val="000000" w:themeColor="text1"/>
        </w:rPr>
      </w:pPr>
    </w:p>
    <w:p w14:paraId="6A1AB51B" w14:textId="30ACB10C" w:rsidR="00555C66" w:rsidRDefault="00803A3B" w:rsidP="00555C66">
      <w:pPr>
        <w:pStyle w:val="ListParagraph"/>
        <w:numPr>
          <w:ilvl w:val="1"/>
          <w:numId w:val="3"/>
        </w:numPr>
        <w:rPr>
          <w:rFonts w:ascii="Times New Roman" w:hAnsi="Times New Roman" w:cs="Times New Roman"/>
          <w:b/>
          <w:bCs/>
          <w:color w:val="000000" w:themeColor="text1"/>
        </w:rPr>
      </w:pPr>
      <w:r>
        <w:rPr>
          <w:rFonts w:ascii="Times New Roman" w:hAnsi="Times New Roman" w:cs="Times New Roman"/>
          <w:b/>
          <w:bCs/>
          <w:color w:val="000000" w:themeColor="text1"/>
        </w:rPr>
        <w:t>TECHNICAL SERVICES</w:t>
      </w:r>
    </w:p>
    <w:p w14:paraId="6C10DB38" w14:textId="77777777" w:rsidR="00555C66" w:rsidRPr="00555C66" w:rsidRDefault="00555C66" w:rsidP="00555C66">
      <w:pPr>
        <w:rPr>
          <w:rFonts w:ascii="Times New Roman" w:hAnsi="Times New Roman" w:cs="Times New Roman"/>
          <w:b/>
          <w:bCs/>
          <w:color w:val="000000" w:themeColor="text1"/>
        </w:rPr>
      </w:pPr>
    </w:p>
    <w:p w14:paraId="74153C02" w14:textId="6C5F88FE" w:rsidR="00555C66" w:rsidRPr="00555C66" w:rsidRDefault="00555C66" w:rsidP="00555C66">
      <w:pPr>
        <w:pStyle w:val="ListParagraph"/>
        <w:numPr>
          <w:ilvl w:val="2"/>
          <w:numId w:val="3"/>
        </w:numPr>
        <w:rPr>
          <w:rFonts w:ascii="Times New Roman" w:hAnsi="Times New Roman" w:cs="Times New Roman"/>
          <w:b/>
          <w:bCs/>
          <w:color w:val="000000" w:themeColor="text1"/>
        </w:rPr>
      </w:pPr>
      <w:r>
        <w:rPr>
          <w:rFonts w:ascii="Times New Roman" w:hAnsi="Times New Roman" w:cs="Times New Roman"/>
          <w:color w:val="000000" w:themeColor="text1"/>
        </w:rPr>
        <w:t>Polargy offers technical service support. For services regarding layout, design, and product selection, as well as suggested specifications, contact the main office.</w:t>
      </w:r>
    </w:p>
    <w:p w14:paraId="281770E9" w14:textId="78FFA272" w:rsidR="00555C66" w:rsidRDefault="00555C66" w:rsidP="00555C66">
      <w:pPr>
        <w:rPr>
          <w:rFonts w:ascii="Times New Roman" w:hAnsi="Times New Roman" w:cs="Times New Roman"/>
          <w:b/>
          <w:bCs/>
          <w:color w:val="000000" w:themeColor="text1"/>
        </w:rPr>
      </w:pPr>
    </w:p>
    <w:p w14:paraId="0207DC5D" w14:textId="77777777" w:rsidR="00555C66" w:rsidRPr="00555C66" w:rsidRDefault="00555C66" w:rsidP="00555C66">
      <w:pPr>
        <w:rPr>
          <w:rFonts w:ascii="Times New Roman" w:hAnsi="Times New Roman" w:cs="Times New Roman"/>
          <w:b/>
          <w:bCs/>
          <w:color w:val="000000" w:themeColor="text1"/>
        </w:rPr>
      </w:pPr>
    </w:p>
    <w:p w14:paraId="04EF9B80" w14:textId="243B21A5" w:rsidR="00555C66" w:rsidRDefault="00555C66" w:rsidP="00555C66">
      <w:pPr>
        <w:pStyle w:val="ListParagraph"/>
        <w:numPr>
          <w:ilvl w:val="0"/>
          <w:numId w:val="3"/>
        </w:numPr>
        <w:rPr>
          <w:rFonts w:ascii="Times New Roman" w:hAnsi="Times New Roman" w:cs="Times New Roman"/>
          <w:b/>
          <w:bCs/>
          <w:color w:val="000000" w:themeColor="text1"/>
          <w:sz w:val="26"/>
          <w:szCs w:val="26"/>
        </w:rPr>
      </w:pPr>
      <w:r w:rsidRPr="00555C66">
        <w:rPr>
          <w:rFonts w:ascii="Times New Roman" w:hAnsi="Times New Roman" w:cs="Times New Roman"/>
          <w:b/>
          <w:bCs/>
          <w:color w:val="000000" w:themeColor="text1"/>
          <w:sz w:val="26"/>
          <w:szCs w:val="26"/>
        </w:rPr>
        <w:t>PRODUCTS</w:t>
      </w:r>
    </w:p>
    <w:p w14:paraId="0B86761C" w14:textId="10A674CB" w:rsidR="00555C66" w:rsidRDefault="00555C66" w:rsidP="00555C66">
      <w:pPr>
        <w:rPr>
          <w:rFonts w:ascii="Times New Roman" w:hAnsi="Times New Roman" w:cs="Times New Roman"/>
          <w:b/>
          <w:bCs/>
          <w:color w:val="000000" w:themeColor="text1"/>
          <w:sz w:val="26"/>
          <w:szCs w:val="26"/>
        </w:rPr>
      </w:pPr>
    </w:p>
    <w:p w14:paraId="5CDB4D30" w14:textId="77777777" w:rsidR="00555C66" w:rsidRPr="00555C66" w:rsidRDefault="00555C66" w:rsidP="00555C66">
      <w:pPr>
        <w:rPr>
          <w:rFonts w:ascii="Times New Roman" w:hAnsi="Times New Roman" w:cs="Times New Roman"/>
          <w:b/>
          <w:bCs/>
          <w:color w:val="000000" w:themeColor="text1"/>
          <w:sz w:val="26"/>
          <w:szCs w:val="26"/>
        </w:rPr>
      </w:pPr>
    </w:p>
    <w:p w14:paraId="722EC7C5" w14:textId="6E6EBA5C" w:rsidR="00555C66" w:rsidRPr="00555C66" w:rsidRDefault="00555C66" w:rsidP="00555C66">
      <w:pPr>
        <w:pStyle w:val="ListParagraph"/>
        <w:numPr>
          <w:ilvl w:val="1"/>
          <w:numId w:val="3"/>
        </w:numPr>
        <w:rPr>
          <w:rFonts w:ascii="Times New Roman" w:hAnsi="Times New Roman" w:cs="Times New Roman"/>
          <w:b/>
          <w:bCs/>
          <w:color w:val="000000" w:themeColor="text1"/>
          <w:sz w:val="26"/>
          <w:szCs w:val="26"/>
        </w:rPr>
      </w:pPr>
      <w:r>
        <w:rPr>
          <w:rFonts w:ascii="Times New Roman" w:hAnsi="Times New Roman" w:cs="Times New Roman"/>
          <w:b/>
          <w:bCs/>
          <w:color w:val="000000" w:themeColor="text1"/>
        </w:rPr>
        <w:t>PRODUCT NAMES</w:t>
      </w:r>
    </w:p>
    <w:p w14:paraId="742E5A48" w14:textId="77777777" w:rsidR="00555C66" w:rsidRPr="00555C66" w:rsidRDefault="00555C66" w:rsidP="00555C66">
      <w:pPr>
        <w:rPr>
          <w:rFonts w:ascii="Times New Roman" w:hAnsi="Times New Roman" w:cs="Times New Roman"/>
          <w:b/>
          <w:bCs/>
          <w:color w:val="000000" w:themeColor="text1"/>
          <w:sz w:val="26"/>
          <w:szCs w:val="26"/>
        </w:rPr>
      </w:pPr>
    </w:p>
    <w:p w14:paraId="5E88BF91" w14:textId="4D6C12F1" w:rsidR="00555C66" w:rsidRPr="00555C66" w:rsidRDefault="00555C66" w:rsidP="00555C66">
      <w:pPr>
        <w:pStyle w:val="ListParagraph"/>
        <w:numPr>
          <w:ilvl w:val="2"/>
          <w:numId w:val="3"/>
        </w:numPr>
        <w:rPr>
          <w:rFonts w:ascii="Times New Roman" w:hAnsi="Times New Roman" w:cs="Times New Roman"/>
          <w:b/>
          <w:bCs/>
          <w:color w:val="000000" w:themeColor="text1"/>
          <w:sz w:val="26"/>
          <w:szCs w:val="26"/>
        </w:rPr>
      </w:pPr>
      <w:r>
        <w:rPr>
          <w:rFonts w:ascii="Times New Roman" w:hAnsi="Times New Roman" w:cs="Times New Roman"/>
          <w:color w:val="000000" w:themeColor="text1"/>
        </w:rPr>
        <w:t>Polargy Modular Wall System</w:t>
      </w:r>
    </w:p>
    <w:p w14:paraId="461F7C85" w14:textId="77777777" w:rsidR="00555C66" w:rsidRPr="00555C66" w:rsidRDefault="00555C66" w:rsidP="00555C66">
      <w:pPr>
        <w:ind w:left="720"/>
        <w:rPr>
          <w:rFonts w:ascii="Times New Roman" w:hAnsi="Times New Roman" w:cs="Times New Roman"/>
          <w:b/>
          <w:bCs/>
          <w:color w:val="000000" w:themeColor="text1"/>
          <w:sz w:val="26"/>
          <w:szCs w:val="26"/>
        </w:rPr>
      </w:pPr>
    </w:p>
    <w:p w14:paraId="44DFD9DF" w14:textId="46B720F9" w:rsidR="00555C66" w:rsidRPr="00555C66" w:rsidRDefault="00555C66" w:rsidP="00555C66">
      <w:pPr>
        <w:pStyle w:val="ListParagraph"/>
        <w:numPr>
          <w:ilvl w:val="2"/>
          <w:numId w:val="3"/>
        </w:numPr>
        <w:rPr>
          <w:rFonts w:ascii="Times New Roman" w:hAnsi="Times New Roman" w:cs="Times New Roman"/>
          <w:b/>
          <w:bCs/>
          <w:color w:val="000000" w:themeColor="text1"/>
          <w:sz w:val="26"/>
          <w:szCs w:val="26"/>
        </w:rPr>
      </w:pPr>
      <w:r>
        <w:rPr>
          <w:rFonts w:ascii="Times New Roman" w:hAnsi="Times New Roman" w:cs="Times New Roman"/>
          <w:color w:val="000000" w:themeColor="text1"/>
        </w:rPr>
        <w:t>Polargy Demising Wall</w:t>
      </w:r>
    </w:p>
    <w:p w14:paraId="7A78BE9B" w14:textId="77777777" w:rsidR="00555C66" w:rsidRPr="00555C66" w:rsidRDefault="00555C66" w:rsidP="00555C66">
      <w:pPr>
        <w:ind w:left="720"/>
        <w:rPr>
          <w:rFonts w:ascii="Times New Roman" w:hAnsi="Times New Roman" w:cs="Times New Roman"/>
          <w:b/>
          <w:bCs/>
          <w:color w:val="000000" w:themeColor="text1"/>
          <w:sz w:val="26"/>
          <w:szCs w:val="26"/>
        </w:rPr>
      </w:pPr>
    </w:p>
    <w:p w14:paraId="25F27227" w14:textId="45B19F29" w:rsidR="00555C66" w:rsidRPr="00892926" w:rsidRDefault="00555C66" w:rsidP="00555C66">
      <w:pPr>
        <w:pStyle w:val="ListParagraph"/>
        <w:numPr>
          <w:ilvl w:val="2"/>
          <w:numId w:val="3"/>
        </w:numPr>
        <w:rPr>
          <w:rFonts w:ascii="Times New Roman" w:hAnsi="Times New Roman" w:cs="Times New Roman"/>
          <w:b/>
          <w:bCs/>
          <w:color w:val="000000" w:themeColor="text1"/>
          <w:sz w:val="26"/>
          <w:szCs w:val="26"/>
        </w:rPr>
      </w:pPr>
      <w:r>
        <w:rPr>
          <w:rFonts w:ascii="Times New Roman" w:hAnsi="Times New Roman" w:cs="Times New Roman"/>
          <w:color w:val="000000" w:themeColor="text1"/>
        </w:rPr>
        <w:t>Polargy Privacy Suite</w:t>
      </w:r>
    </w:p>
    <w:p w14:paraId="3BE19A65" w14:textId="77777777" w:rsidR="00892926" w:rsidRPr="00892926" w:rsidRDefault="00892926" w:rsidP="00892926">
      <w:pPr>
        <w:pStyle w:val="ListParagraph"/>
        <w:rPr>
          <w:rFonts w:ascii="Times New Roman" w:hAnsi="Times New Roman" w:cs="Times New Roman"/>
          <w:b/>
          <w:bCs/>
          <w:color w:val="000000" w:themeColor="text1"/>
          <w:sz w:val="26"/>
          <w:szCs w:val="26"/>
        </w:rPr>
      </w:pPr>
    </w:p>
    <w:p w14:paraId="4A33AF87" w14:textId="5C8C3392" w:rsidR="00892926" w:rsidRPr="00892926" w:rsidRDefault="00892926" w:rsidP="00555C66">
      <w:pPr>
        <w:pStyle w:val="ListParagraph"/>
        <w:numPr>
          <w:ilvl w:val="2"/>
          <w:numId w:val="3"/>
        </w:numPr>
        <w:rPr>
          <w:rFonts w:ascii="Times New Roman" w:hAnsi="Times New Roman" w:cs="Times New Roman"/>
          <w:bCs/>
          <w:color w:val="000000" w:themeColor="text1"/>
          <w:sz w:val="26"/>
          <w:szCs w:val="26"/>
        </w:rPr>
      </w:pPr>
      <w:r w:rsidRPr="00892926">
        <w:rPr>
          <w:rFonts w:ascii="Times New Roman" w:hAnsi="Times New Roman" w:cs="Times New Roman"/>
          <w:bCs/>
          <w:color w:val="000000" w:themeColor="text1"/>
          <w:sz w:val="26"/>
          <w:szCs w:val="26"/>
        </w:rPr>
        <w:t>Polargy Fan Wall</w:t>
      </w:r>
    </w:p>
    <w:p w14:paraId="06ADC273" w14:textId="77777777" w:rsidR="00555C66" w:rsidRPr="00555C66" w:rsidRDefault="00555C66" w:rsidP="00555C66">
      <w:pPr>
        <w:rPr>
          <w:rFonts w:ascii="Times New Roman" w:hAnsi="Times New Roman" w:cs="Times New Roman"/>
          <w:b/>
          <w:bCs/>
          <w:color w:val="000000" w:themeColor="text1"/>
          <w:sz w:val="26"/>
          <w:szCs w:val="26"/>
        </w:rPr>
      </w:pPr>
    </w:p>
    <w:p w14:paraId="784D514E" w14:textId="20A6755D" w:rsidR="00555C66" w:rsidRPr="00555C66" w:rsidRDefault="00555C66" w:rsidP="00555C66">
      <w:pPr>
        <w:pStyle w:val="ListParagraph"/>
        <w:numPr>
          <w:ilvl w:val="1"/>
          <w:numId w:val="3"/>
        </w:numPr>
        <w:rPr>
          <w:rFonts w:ascii="Times New Roman" w:hAnsi="Times New Roman" w:cs="Times New Roman"/>
          <w:b/>
          <w:bCs/>
          <w:color w:val="000000" w:themeColor="text1"/>
          <w:sz w:val="26"/>
          <w:szCs w:val="26"/>
        </w:rPr>
      </w:pPr>
      <w:r>
        <w:rPr>
          <w:rFonts w:ascii="Times New Roman" w:hAnsi="Times New Roman" w:cs="Times New Roman"/>
          <w:b/>
          <w:bCs/>
          <w:color w:val="000000" w:themeColor="text1"/>
        </w:rPr>
        <w:t>MANUFACTURERS</w:t>
      </w:r>
    </w:p>
    <w:p w14:paraId="2CF133C6" w14:textId="77777777" w:rsidR="00555C66" w:rsidRPr="00555C66" w:rsidRDefault="00555C66" w:rsidP="00555C66">
      <w:pPr>
        <w:rPr>
          <w:rFonts w:ascii="Times New Roman" w:hAnsi="Times New Roman" w:cs="Times New Roman"/>
          <w:b/>
          <w:bCs/>
          <w:color w:val="000000" w:themeColor="text1"/>
          <w:sz w:val="26"/>
          <w:szCs w:val="26"/>
        </w:rPr>
      </w:pPr>
    </w:p>
    <w:p w14:paraId="2C4E0D57" w14:textId="17646F7B" w:rsidR="00555C66" w:rsidRPr="002C75D7" w:rsidRDefault="00555C66" w:rsidP="00555C66">
      <w:pPr>
        <w:pStyle w:val="ListParagraph"/>
        <w:numPr>
          <w:ilvl w:val="2"/>
          <w:numId w:val="3"/>
        </w:numPr>
        <w:rPr>
          <w:rFonts w:ascii="Times New Roman" w:hAnsi="Times New Roman" w:cs="Times New Roman"/>
          <w:b/>
          <w:bCs/>
        </w:rPr>
      </w:pPr>
      <w:r>
        <w:rPr>
          <w:rFonts w:ascii="Times New Roman" w:hAnsi="Times New Roman" w:cs="Times New Roman"/>
        </w:rPr>
        <w:t xml:space="preserve">Basis of Design: Product specified is manufactured by Polargy, Inc. Modular </w:t>
      </w:r>
      <w:r w:rsidR="00876B26">
        <w:rPr>
          <w:rFonts w:ascii="Times New Roman" w:hAnsi="Times New Roman" w:cs="Times New Roman"/>
        </w:rPr>
        <w:t>w</w:t>
      </w:r>
      <w:r>
        <w:rPr>
          <w:rFonts w:ascii="Times New Roman" w:hAnsi="Times New Roman" w:cs="Times New Roman"/>
        </w:rPr>
        <w:t xml:space="preserve">all </w:t>
      </w:r>
      <w:r w:rsidR="00876B26">
        <w:rPr>
          <w:rFonts w:ascii="Times New Roman" w:hAnsi="Times New Roman" w:cs="Times New Roman"/>
        </w:rPr>
        <w:t>s</w:t>
      </w:r>
      <w:r>
        <w:rPr>
          <w:rFonts w:ascii="Times New Roman" w:hAnsi="Times New Roman" w:cs="Times New Roman"/>
        </w:rPr>
        <w:t>ystem specified is to establish a standard of quality for design, function, materials, and appearance.</w:t>
      </w:r>
    </w:p>
    <w:p w14:paraId="49629999" w14:textId="77777777" w:rsidR="00555C66" w:rsidRPr="002C75D7" w:rsidRDefault="00555C66" w:rsidP="00555C66">
      <w:pPr>
        <w:rPr>
          <w:rFonts w:ascii="Times New Roman" w:hAnsi="Times New Roman" w:cs="Times New Roman"/>
          <w:b/>
          <w:bCs/>
        </w:rPr>
      </w:pPr>
    </w:p>
    <w:p w14:paraId="66AB5800" w14:textId="77777777" w:rsidR="00555C66" w:rsidRPr="00BE7CE5" w:rsidRDefault="00555C66" w:rsidP="00555C66">
      <w:pPr>
        <w:pStyle w:val="ListParagraph"/>
        <w:numPr>
          <w:ilvl w:val="2"/>
          <w:numId w:val="3"/>
        </w:numPr>
        <w:rPr>
          <w:rFonts w:ascii="Times New Roman" w:hAnsi="Times New Roman" w:cs="Times New Roman"/>
          <w:b/>
          <w:bCs/>
        </w:rPr>
      </w:pPr>
      <w:r>
        <w:rPr>
          <w:rFonts w:ascii="Times New Roman" w:hAnsi="Times New Roman" w:cs="Times New Roman"/>
        </w:rPr>
        <w:lastRenderedPageBreak/>
        <w:t>Manufacturers: Subject to compliance with requirements, provide products by the manufacturers specified:</w:t>
      </w:r>
    </w:p>
    <w:p w14:paraId="565BD489" w14:textId="6A40A2CB" w:rsidR="00555C66" w:rsidRPr="00BE7CE5" w:rsidRDefault="00555C66" w:rsidP="00555C66">
      <w:pPr>
        <w:pStyle w:val="ListParagraph"/>
        <w:numPr>
          <w:ilvl w:val="3"/>
          <w:numId w:val="3"/>
        </w:numPr>
        <w:rPr>
          <w:rFonts w:ascii="Times New Roman" w:hAnsi="Times New Roman" w:cs="Times New Roman"/>
          <w:b/>
          <w:bCs/>
        </w:rPr>
      </w:pPr>
      <w:r>
        <w:rPr>
          <w:rFonts w:ascii="Times New Roman" w:hAnsi="Times New Roman" w:cs="Times New Roman"/>
        </w:rPr>
        <w:t>Modular/Demising Walls:</w:t>
      </w:r>
    </w:p>
    <w:p w14:paraId="464E22FF" w14:textId="77777777" w:rsidR="00AB209B" w:rsidRPr="008D1E77" w:rsidRDefault="00AB209B" w:rsidP="00AB209B">
      <w:pPr>
        <w:pStyle w:val="ListParagraph"/>
        <w:numPr>
          <w:ilvl w:val="4"/>
          <w:numId w:val="3"/>
        </w:numPr>
        <w:rPr>
          <w:rFonts w:ascii="Times New Roman" w:hAnsi="Times New Roman" w:cs="Times New Roman"/>
          <w:b/>
          <w:bCs/>
        </w:rPr>
      </w:pPr>
      <w:r>
        <w:rPr>
          <w:rFonts w:ascii="Times New Roman" w:hAnsi="Times New Roman" w:cs="Times New Roman"/>
        </w:rPr>
        <w:t>Polargy, Inc.</w:t>
      </w:r>
    </w:p>
    <w:p w14:paraId="3EA17C4F" w14:textId="77777777" w:rsidR="00AB209B" w:rsidRDefault="00AB209B" w:rsidP="00AB209B">
      <w:pPr>
        <w:pStyle w:val="ListParagraph"/>
        <w:ind w:left="2376"/>
        <w:rPr>
          <w:rFonts w:ascii="Times New Roman" w:hAnsi="Times New Roman" w:cs="Times New Roman"/>
        </w:rPr>
      </w:pPr>
      <w:r>
        <w:rPr>
          <w:rFonts w:ascii="Times New Roman" w:hAnsi="Times New Roman" w:cs="Times New Roman"/>
        </w:rPr>
        <w:t>1148 Sonora Court</w:t>
      </w:r>
    </w:p>
    <w:p w14:paraId="542ABD36" w14:textId="77777777" w:rsidR="00AB209B" w:rsidRDefault="00AB209B" w:rsidP="00AB209B">
      <w:pPr>
        <w:pStyle w:val="ListParagraph"/>
        <w:ind w:left="2376"/>
        <w:rPr>
          <w:rFonts w:ascii="Times New Roman" w:hAnsi="Times New Roman" w:cs="Times New Roman"/>
        </w:rPr>
      </w:pPr>
      <w:r>
        <w:rPr>
          <w:rFonts w:ascii="Times New Roman" w:hAnsi="Times New Roman" w:cs="Times New Roman"/>
        </w:rPr>
        <w:t>Sunnyvale, CA 94086 U.S.A.</w:t>
      </w:r>
    </w:p>
    <w:p w14:paraId="06A9AAA5" w14:textId="429D04B3" w:rsidR="00AB209B" w:rsidRDefault="00AB209B" w:rsidP="00AB209B">
      <w:pPr>
        <w:pStyle w:val="ListParagraph"/>
        <w:ind w:left="2376"/>
        <w:rPr>
          <w:rFonts w:ascii="Times New Roman" w:hAnsi="Times New Roman" w:cs="Times New Roman"/>
        </w:rPr>
      </w:pPr>
      <w:r>
        <w:rPr>
          <w:rFonts w:ascii="Times New Roman" w:hAnsi="Times New Roman" w:cs="Times New Roman"/>
        </w:rPr>
        <w:t>Phone: (888) 816-8338</w:t>
      </w:r>
    </w:p>
    <w:p w14:paraId="3227EDBF" w14:textId="77777777" w:rsidR="00555C66" w:rsidRPr="00D53104" w:rsidRDefault="00555C66" w:rsidP="00555C66">
      <w:pPr>
        <w:pStyle w:val="ListParagraph"/>
        <w:numPr>
          <w:ilvl w:val="4"/>
          <w:numId w:val="3"/>
        </w:numPr>
        <w:rPr>
          <w:rFonts w:ascii="Times New Roman" w:hAnsi="Times New Roman" w:cs="Times New Roman"/>
          <w:b/>
          <w:bCs/>
        </w:rPr>
      </w:pPr>
      <w:r>
        <w:rPr>
          <w:rFonts w:ascii="Times New Roman" w:hAnsi="Times New Roman" w:cs="Times New Roman"/>
        </w:rPr>
        <w:t>Other Owner-approved manufacturer.</w:t>
      </w:r>
    </w:p>
    <w:p w14:paraId="4FB66982" w14:textId="77777777" w:rsidR="00555C66" w:rsidRPr="002C75D7" w:rsidRDefault="00555C66" w:rsidP="00555C66">
      <w:pPr>
        <w:rPr>
          <w:rFonts w:ascii="Times New Roman" w:hAnsi="Times New Roman" w:cs="Times New Roman"/>
          <w:b/>
          <w:bCs/>
          <w:color w:val="FF0000"/>
        </w:rPr>
      </w:pPr>
    </w:p>
    <w:p w14:paraId="15CE2263" w14:textId="1BCA6335" w:rsidR="00555C66" w:rsidRPr="00555C66" w:rsidRDefault="00555C66" w:rsidP="00555C66">
      <w:pPr>
        <w:pStyle w:val="ListParagraph"/>
        <w:numPr>
          <w:ilvl w:val="2"/>
          <w:numId w:val="3"/>
        </w:numPr>
        <w:rPr>
          <w:rFonts w:ascii="Times New Roman" w:hAnsi="Times New Roman" w:cs="Times New Roman"/>
          <w:b/>
          <w:bCs/>
        </w:rPr>
      </w:pPr>
      <w:r w:rsidRPr="002C75D7">
        <w:rPr>
          <w:rFonts w:ascii="Times New Roman" w:hAnsi="Times New Roman" w:cs="Times New Roman"/>
        </w:rPr>
        <w:t>Substitutions: Proposed substitutions must be approved prior to bidding.</w:t>
      </w:r>
    </w:p>
    <w:p w14:paraId="3E4CA0AD" w14:textId="77777777" w:rsidR="00555C66" w:rsidRPr="00555C66" w:rsidRDefault="00555C66" w:rsidP="00555C66">
      <w:pPr>
        <w:rPr>
          <w:rFonts w:ascii="Times New Roman" w:hAnsi="Times New Roman" w:cs="Times New Roman"/>
          <w:b/>
          <w:bCs/>
        </w:rPr>
      </w:pPr>
    </w:p>
    <w:p w14:paraId="209FA3D2" w14:textId="6C82B66A" w:rsidR="00555C66" w:rsidRDefault="00711C5A" w:rsidP="00555C66">
      <w:pPr>
        <w:pStyle w:val="ListParagraph"/>
        <w:numPr>
          <w:ilvl w:val="1"/>
          <w:numId w:val="3"/>
        </w:numPr>
        <w:rPr>
          <w:rFonts w:ascii="Times New Roman" w:hAnsi="Times New Roman" w:cs="Times New Roman"/>
          <w:b/>
          <w:bCs/>
        </w:rPr>
      </w:pPr>
      <w:r>
        <w:rPr>
          <w:rFonts w:ascii="Times New Roman" w:hAnsi="Times New Roman" w:cs="Times New Roman"/>
          <w:b/>
          <w:bCs/>
        </w:rPr>
        <w:t>COMPONENTS</w:t>
      </w:r>
    </w:p>
    <w:p w14:paraId="0A6EE93A" w14:textId="77777777" w:rsidR="00711C5A" w:rsidRPr="00711C5A" w:rsidRDefault="00711C5A" w:rsidP="00711C5A">
      <w:pPr>
        <w:rPr>
          <w:rFonts w:ascii="Times New Roman" w:hAnsi="Times New Roman" w:cs="Times New Roman"/>
          <w:b/>
          <w:bCs/>
        </w:rPr>
      </w:pPr>
    </w:p>
    <w:p w14:paraId="28C2FAEC" w14:textId="59622608" w:rsidR="00AB209B" w:rsidRPr="00AB209B" w:rsidRDefault="00AB209B" w:rsidP="00AB209B">
      <w:pPr>
        <w:pStyle w:val="ListParagraph"/>
        <w:numPr>
          <w:ilvl w:val="2"/>
          <w:numId w:val="3"/>
        </w:numPr>
        <w:rPr>
          <w:rFonts w:ascii="Times New Roman" w:hAnsi="Times New Roman" w:cs="Times New Roman"/>
          <w:b/>
          <w:bCs/>
        </w:rPr>
      </w:pPr>
      <w:r>
        <w:rPr>
          <w:rFonts w:ascii="Times New Roman" w:hAnsi="Times New Roman" w:cs="Times New Roman"/>
        </w:rPr>
        <w:t>Modular Wall Support System:</w:t>
      </w:r>
    </w:p>
    <w:p w14:paraId="1B471D90" w14:textId="5B20F44B" w:rsidR="00AB209B" w:rsidRPr="00AB209B" w:rsidRDefault="00AB209B" w:rsidP="00AB209B">
      <w:pPr>
        <w:pStyle w:val="ListParagraph"/>
        <w:numPr>
          <w:ilvl w:val="3"/>
          <w:numId w:val="3"/>
        </w:numPr>
        <w:rPr>
          <w:rFonts w:ascii="Times New Roman" w:hAnsi="Times New Roman" w:cs="Times New Roman"/>
          <w:b/>
          <w:bCs/>
        </w:rPr>
      </w:pPr>
      <w:r>
        <w:rPr>
          <w:rFonts w:ascii="Times New Roman" w:hAnsi="Times New Roman" w:cs="Times New Roman"/>
        </w:rPr>
        <w:t>Framing Components – General:</w:t>
      </w:r>
    </w:p>
    <w:p w14:paraId="1A48C2CE" w14:textId="55641FA8" w:rsidR="00AB209B" w:rsidRPr="000517D0" w:rsidRDefault="00E14926" w:rsidP="00AB209B">
      <w:pPr>
        <w:pStyle w:val="ListParagraph"/>
        <w:numPr>
          <w:ilvl w:val="4"/>
          <w:numId w:val="3"/>
        </w:numPr>
        <w:rPr>
          <w:rFonts w:ascii="Times New Roman" w:hAnsi="Times New Roman" w:cs="Times New Roman"/>
          <w:b/>
          <w:bCs/>
        </w:rPr>
      </w:pPr>
      <w:r>
        <w:rPr>
          <w:rFonts w:ascii="Times New Roman" w:hAnsi="Times New Roman" w:cs="Times New Roman"/>
        </w:rPr>
        <w:t>All studs</w:t>
      </w:r>
      <w:r w:rsidR="00124EB8">
        <w:rPr>
          <w:rFonts w:ascii="Times New Roman" w:hAnsi="Times New Roman" w:cs="Times New Roman"/>
        </w:rPr>
        <w:t>,</w:t>
      </w:r>
      <w:r>
        <w:rPr>
          <w:rFonts w:ascii="Times New Roman" w:hAnsi="Times New Roman" w:cs="Times New Roman"/>
        </w:rPr>
        <w:t xml:space="preserve"> battens</w:t>
      </w:r>
      <w:r w:rsidR="00124EB8">
        <w:rPr>
          <w:rFonts w:ascii="Times New Roman" w:hAnsi="Times New Roman" w:cs="Times New Roman"/>
        </w:rPr>
        <w:t>, and brackets</w:t>
      </w:r>
      <w:r>
        <w:rPr>
          <w:rFonts w:ascii="Times New Roman" w:hAnsi="Times New Roman" w:cs="Times New Roman"/>
        </w:rPr>
        <w:t xml:space="preserve"> shall be aluminum extrusions with an anodized clear finish. The stud</w:t>
      </w:r>
      <w:r w:rsidR="00124EB8">
        <w:rPr>
          <w:rFonts w:ascii="Times New Roman" w:hAnsi="Times New Roman" w:cs="Times New Roman"/>
        </w:rPr>
        <w:t>s</w:t>
      </w:r>
      <w:r>
        <w:rPr>
          <w:rFonts w:ascii="Times New Roman" w:hAnsi="Times New Roman" w:cs="Times New Roman"/>
        </w:rPr>
        <w:t xml:space="preserve"> shall fasten together</w:t>
      </w:r>
      <w:r w:rsidR="00124EB8">
        <w:rPr>
          <w:rFonts w:ascii="Times New Roman" w:hAnsi="Times New Roman" w:cs="Times New Roman"/>
        </w:rPr>
        <w:t xml:space="preserve"> </w:t>
      </w:r>
      <w:r>
        <w:rPr>
          <w:rFonts w:ascii="Times New Roman" w:hAnsi="Times New Roman" w:cs="Times New Roman"/>
        </w:rPr>
        <w:t>tightly</w:t>
      </w:r>
      <w:r w:rsidR="00124EB8">
        <w:rPr>
          <w:rFonts w:ascii="Times New Roman" w:hAnsi="Times New Roman" w:cs="Times New Roman"/>
        </w:rPr>
        <w:t xml:space="preserve"> with panels</w:t>
      </w:r>
      <w:r>
        <w:rPr>
          <w:rFonts w:ascii="Times New Roman" w:hAnsi="Times New Roman" w:cs="Times New Roman"/>
        </w:rPr>
        <w:t xml:space="preserve"> creating a sealed joint connection and secure alignment of panels.</w:t>
      </w:r>
    </w:p>
    <w:p w14:paraId="3C9D2DF5" w14:textId="529D7A50" w:rsidR="000517D0" w:rsidRPr="000517D0" w:rsidRDefault="000517D0" w:rsidP="00AB209B">
      <w:pPr>
        <w:pStyle w:val="ListParagraph"/>
        <w:numPr>
          <w:ilvl w:val="4"/>
          <w:numId w:val="3"/>
        </w:numPr>
        <w:rPr>
          <w:rFonts w:ascii="Times New Roman" w:hAnsi="Times New Roman" w:cs="Times New Roman"/>
          <w:b/>
          <w:bCs/>
        </w:rPr>
      </w:pPr>
      <w:r>
        <w:rPr>
          <w:rFonts w:ascii="Times New Roman" w:hAnsi="Times New Roman" w:cs="Times New Roman"/>
        </w:rPr>
        <w:t>The framing system shall be coordinated with building structure to perform under vertical and lateral design loads and seismic requirements.</w:t>
      </w:r>
    </w:p>
    <w:p w14:paraId="42755D0E" w14:textId="7F001BA8" w:rsidR="000517D0" w:rsidRPr="000517D0" w:rsidRDefault="000517D0" w:rsidP="000517D0">
      <w:pPr>
        <w:pStyle w:val="ListParagraph"/>
        <w:numPr>
          <w:ilvl w:val="4"/>
          <w:numId w:val="3"/>
        </w:numPr>
        <w:rPr>
          <w:rFonts w:ascii="Times New Roman" w:hAnsi="Times New Roman" w:cs="Times New Roman"/>
          <w:b/>
          <w:bCs/>
        </w:rPr>
      </w:pPr>
      <w:r>
        <w:rPr>
          <w:rFonts w:ascii="Times New Roman" w:hAnsi="Times New Roman" w:cs="Times New Roman"/>
        </w:rPr>
        <w:t>Materials and connections shall be manufacturer’s standard, capable of supporting design forces.</w:t>
      </w:r>
    </w:p>
    <w:p w14:paraId="53601F69" w14:textId="15ABB6DD" w:rsidR="000517D0" w:rsidRPr="000517D0" w:rsidRDefault="000517D0" w:rsidP="000517D0">
      <w:pPr>
        <w:pStyle w:val="ListParagraph"/>
        <w:numPr>
          <w:ilvl w:val="3"/>
          <w:numId w:val="3"/>
        </w:numPr>
        <w:rPr>
          <w:rFonts w:ascii="Times New Roman" w:hAnsi="Times New Roman" w:cs="Times New Roman"/>
          <w:b/>
          <w:bCs/>
        </w:rPr>
      </w:pPr>
      <w:r>
        <w:rPr>
          <w:rFonts w:ascii="Times New Roman" w:hAnsi="Times New Roman" w:cs="Times New Roman"/>
        </w:rPr>
        <w:t>Materials:</w:t>
      </w:r>
    </w:p>
    <w:p w14:paraId="4BF7EA35" w14:textId="36D8D3D0" w:rsidR="003415CB" w:rsidRPr="003415CB" w:rsidRDefault="000517D0" w:rsidP="003415CB">
      <w:pPr>
        <w:pStyle w:val="ListParagraph"/>
        <w:numPr>
          <w:ilvl w:val="4"/>
          <w:numId w:val="3"/>
        </w:numPr>
        <w:rPr>
          <w:rFonts w:ascii="Times New Roman" w:hAnsi="Times New Roman" w:cs="Times New Roman"/>
          <w:b/>
          <w:bCs/>
        </w:rPr>
      </w:pPr>
      <w:r>
        <w:rPr>
          <w:rFonts w:ascii="Times New Roman" w:hAnsi="Times New Roman" w:cs="Times New Roman"/>
        </w:rPr>
        <w:t xml:space="preserve">Aluminum Framing: </w:t>
      </w:r>
      <w:r w:rsidR="003415CB">
        <w:rPr>
          <w:rFonts w:ascii="Times New Roman" w:hAnsi="Times New Roman" w:cs="Times New Roman"/>
        </w:rPr>
        <w:t>6063-T6 aluminum with an anodized clear finish.</w:t>
      </w:r>
    </w:p>
    <w:p w14:paraId="3742A150" w14:textId="77777777" w:rsidR="003415CB" w:rsidRPr="003415CB" w:rsidRDefault="003415CB" w:rsidP="003415CB">
      <w:pPr>
        <w:ind w:left="1800"/>
        <w:rPr>
          <w:rFonts w:ascii="Times New Roman" w:hAnsi="Times New Roman" w:cs="Times New Roman"/>
          <w:b/>
          <w:bCs/>
        </w:rPr>
      </w:pPr>
    </w:p>
    <w:p w14:paraId="789C76FD" w14:textId="12D3910D" w:rsidR="003415CB" w:rsidRPr="003415CB" w:rsidRDefault="003415CB" w:rsidP="003415CB">
      <w:pPr>
        <w:pStyle w:val="ListParagraph"/>
        <w:numPr>
          <w:ilvl w:val="2"/>
          <w:numId w:val="3"/>
        </w:numPr>
        <w:rPr>
          <w:rFonts w:ascii="Times New Roman" w:hAnsi="Times New Roman" w:cs="Times New Roman"/>
          <w:b/>
          <w:bCs/>
        </w:rPr>
      </w:pPr>
      <w:r>
        <w:rPr>
          <w:rFonts w:ascii="Times New Roman" w:hAnsi="Times New Roman" w:cs="Times New Roman"/>
        </w:rPr>
        <w:t>Modular Wall Panel – General:</w:t>
      </w:r>
    </w:p>
    <w:p w14:paraId="59706D59" w14:textId="623375B4" w:rsidR="003415CB" w:rsidRPr="003415CB" w:rsidRDefault="003415CB" w:rsidP="003415CB">
      <w:pPr>
        <w:pStyle w:val="ListParagraph"/>
        <w:numPr>
          <w:ilvl w:val="3"/>
          <w:numId w:val="3"/>
        </w:numPr>
        <w:rPr>
          <w:rFonts w:ascii="Times New Roman" w:hAnsi="Times New Roman" w:cs="Times New Roman"/>
          <w:b/>
          <w:bCs/>
        </w:rPr>
      </w:pPr>
      <w:r>
        <w:rPr>
          <w:rFonts w:ascii="Times New Roman" w:hAnsi="Times New Roman" w:cs="Times New Roman"/>
        </w:rPr>
        <w:t>Panel Constructions – General:</w:t>
      </w:r>
    </w:p>
    <w:p w14:paraId="6B375FC4" w14:textId="56B5C7B6" w:rsidR="003415CB" w:rsidRPr="000C027C" w:rsidRDefault="003415CB" w:rsidP="003415CB">
      <w:pPr>
        <w:pStyle w:val="ListParagraph"/>
        <w:numPr>
          <w:ilvl w:val="4"/>
          <w:numId w:val="3"/>
        </w:numPr>
        <w:rPr>
          <w:rFonts w:ascii="Times New Roman" w:hAnsi="Times New Roman" w:cs="Times New Roman"/>
          <w:b/>
          <w:bCs/>
        </w:rPr>
      </w:pPr>
      <w:r>
        <w:rPr>
          <w:rFonts w:ascii="Times New Roman" w:hAnsi="Times New Roman" w:cs="Times New Roman"/>
        </w:rPr>
        <w:t xml:space="preserve">Panels shall be of polycarbonate construction with a fire safety rating of ASTM Class A </w:t>
      </w:r>
      <w:r w:rsidR="000C027C">
        <w:rPr>
          <w:rFonts w:ascii="Times New Roman" w:hAnsi="Times New Roman" w:cs="Times New Roman"/>
        </w:rPr>
        <w:t>designed at a standard width for center to center spacing of 48” between stud posts.</w:t>
      </w:r>
    </w:p>
    <w:p w14:paraId="16BB651D" w14:textId="1873B347" w:rsidR="000C027C" w:rsidRPr="000C027C" w:rsidRDefault="000C027C" w:rsidP="000C027C">
      <w:pPr>
        <w:pStyle w:val="ListParagraph"/>
        <w:numPr>
          <w:ilvl w:val="3"/>
          <w:numId w:val="3"/>
        </w:numPr>
        <w:rPr>
          <w:rFonts w:ascii="Times New Roman" w:hAnsi="Times New Roman" w:cs="Times New Roman"/>
          <w:b/>
          <w:bCs/>
        </w:rPr>
      </w:pPr>
      <w:r>
        <w:rPr>
          <w:rFonts w:ascii="Times New Roman" w:hAnsi="Times New Roman" w:cs="Times New Roman"/>
        </w:rPr>
        <w:t>Panel Thickness: Panel thickness as specified.</w:t>
      </w:r>
    </w:p>
    <w:p w14:paraId="29B1671D" w14:textId="3423F9E0" w:rsidR="000C027C" w:rsidRPr="000C027C" w:rsidRDefault="000C027C" w:rsidP="000C027C">
      <w:pPr>
        <w:pStyle w:val="ListParagraph"/>
        <w:numPr>
          <w:ilvl w:val="4"/>
          <w:numId w:val="3"/>
        </w:numPr>
        <w:rPr>
          <w:rFonts w:ascii="Times New Roman" w:hAnsi="Times New Roman" w:cs="Times New Roman"/>
          <w:b/>
          <w:bCs/>
        </w:rPr>
      </w:pPr>
      <w:r>
        <w:rPr>
          <w:rFonts w:ascii="Times New Roman" w:hAnsi="Times New Roman" w:cs="Times New Roman"/>
        </w:rPr>
        <w:t>1.00”</w:t>
      </w:r>
      <w:r w:rsidR="00F22B48">
        <w:rPr>
          <w:rFonts w:ascii="Times New Roman" w:hAnsi="Times New Roman" w:cs="Times New Roman"/>
        </w:rPr>
        <w:t>/25mm</w:t>
      </w:r>
    </w:p>
    <w:p w14:paraId="7EB99476" w14:textId="6335D952" w:rsidR="000C027C" w:rsidRPr="000C027C" w:rsidRDefault="000C027C" w:rsidP="000C027C">
      <w:pPr>
        <w:pStyle w:val="ListParagraph"/>
        <w:numPr>
          <w:ilvl w:val="3"/>
          <w:numId w:val="3"/>
        </w:numPr>
        <w:rPr>
          <w:rFonts w:ascii="Times New Roman" w:hAnsi="Times New Roman" w:cs="Times New Roman"/>
          <w:b/>
          <w:bCs/>
        </w:rPr>
      </w:pPr>
      <w:r>
        <w:rPr>
          <w:rFonts w:ascii="Times New Roman" w:hAnsi="Times New Roman" w:cs="Times New Roman"/>
        </w:rPr>
        <w:t>Colors: As selected by the Owner from the manufacturer’s standard panel color</w:t>
      </w:r>
      <w:r w:rsidR="00F22B48">
        <w:rPr>
          <w:rFonts w:ascii="Times New Roman" w:hAnsi="Times New Roman" w:cs="Times New Roman"/>
        </w:rPr>
        <w:t>s</w:t>
      </w:r>
      <w:r>
        <w:rPr>
          <w:rFonts w:ascii="Times New Roman" w:hAnsi="Times New Roman" w:cs="Times New Roman"/>
        </w:rPr>
        <w:t>.</w:t>
      </w:r>
    </w:p>
    <w:p w14:paraId="4CF14892" w14:textId="77777777" w:rsidR="000C027C" w:rsidRPr="000C027C" w:rsidRDefault="000C027C" w:rsidP="000C027C">
      <w:pPr>
        <w:rPr>
          <w:rFonts w:ascii="Times New Roman" w:hAnsi="Times New Roman" w:cs="Times New Roman"/>
          <w:b/>
          <w:bCs/>
        </w:rPr>
      </w:pPr>
    </w:p>
    <w:p w14:paraId="64E7A012" w14:textId="11B5E9B2" w:rsidR="000C027C" w:rsidRPr="00835AEA" w:rsidRDefault="000C027C" w:rsidP="000C027C">
      <w:pPr>
        <w:pStyle w:val="ListParagraph"/>
        <w:numPr>
          <w:ilvl w:val="2"/>
          <w:numId w:val="3"/>
        </w:numPr>
        <w:rPr>
          <w:rFonts w:ascii="Times New Roman" w:hAnsi="Times New Roman" w:cs="Times New Roman"/>
          <w:b/>
          <w:bCs/>
          <w:color w:val="000000" w:themeColor="text1"/>
        </w:rPr>
      </w:pPr>
      <w:r w:rsidRPr="00835AEA">
        <w:rPr>
          <w:rFonts w:ascii="Times New Roman" w:hAnsi="Times New Roman" w:cs="Times New Roman"/>
          <w:color w:val="000000" w:themeColor="text1"/>
        </w:rPr>
        <w:t>Doors:</w:t>
      </w:r>
    </w:p>
    <w:p w14:paraId="0AD3097D" w14:textId="301025BB" w:rsidR="000C027C" w:rsidRPr="00835AEA" w:rsidRDefault="000C027C" w:rsidP="000C027C">
      <w:pPr>
        <w:pStyle w:val="ListParagraph"/>
        <w:numPr>
          <w:ilvl w:val="3"/>
          <w:numId w:val="3"/>
        </w:numPr>
        <w:rPr>
          <w:rFonts w:ascii="Times New Roman" w:hAnsi="Times New Roman" w:cs="Times New Roman"/>
          <w:b/>
          <w:bCs/>
          <w:color w:val="000000" w:themeColor="text1"/>
        </w:rPr>
      </w:pPr>
      <w:r w:rsidRPr="00835AEA">
        <w:rPr>
          <w:rFonts w:ascii="Times New Roman" w:hAnsi="Times New Roman" w:cs="Times New Roman"/>
          <w:color w:val="000000" w:themeColor="text1"/>
        </w:rPr>
        <w:t>Doors shall be</w:t>
      </w:r>
      <w:r w:rsidR="00EC7760" w:rsidRPr="00835AEA">
        <w:rPr>
          <w:rFonts w:ascii="Times New Roman" w:hAnsi="Times New Roman" w:cs="Times New Roman"/>
          <w:color w:val="000000" w:themeColor="text1"/>
        </w:rPr>
        <w:t xml:space="preserve"> swing style in either single or dual format with a continuous hinge</w:t>
      </w:r>
      <w:r w:rsidR="00EC3B0B" w:rsidRPr="00835AEA">
        <w:rPr>
          <w:rFonts w:ascii="Times New Roman" w:hAnsi="Times New Roman" w:cs="Times New Roman"/>
          <w:color w:val="000000" w:themeColor="text1"/>
        </w:rPr>
        <w:t>.</w:t>
      </w:r>
    </w:p>
    <w:p w14:paraId="71A646F8" w14:textId="77777777" w:rsidR="00EC3B0B" w:rsidRPr="00835AEA" w:rsidRDefault="00EC3B0B" w:rsidP="00EC3B0B">
      <w:pPr>
        <w:pStyle w:val="ListParagraph"/>
        <w:numPr>
          <w:ilvl w:val="4"/>
          <w:numId w:val="3"/>
        </w:numPr>
        <w:rPr>
          <w:rFonts w:ascii="Times New Roman" w:hAnsi="Times New Roman" w:cs="Times New Roman"/>
          <w:b/>
          <w:bCs/>
          <w:color w:val="000000" w:themeColor="text1"/>
        </w:rPr>
      </w:pPr>
      <w:r w:rsidRPr="00835AEA">
        <w:rPr>
          <w:rFonts w:ascii="Times New Roman" w:hAnsi="Times New Roman" w:cs="Times New Roman"/>
          <w:color w:val="000000" w:themeColor="text1"/>
        </w:rPr>
        <w:t>Standard Sizes: 3’x7’ Single, 4’x8’ Single, 8’x8’ Dual</w:t>
      </w:r>
    </w:p>
    <w:p w14:paraId="3AC2B905" w14:textId="05BC2F60" w:rsidR="00CF7D68" w:rsidRPr="00835AEA" w:rsidRDefault="002D58FC" w:rsidP="00EC3B0B">
      <w:pPr>
        <w:pStyle w:val="ListParagraph"/>
        <w:numPr>
          <w:ilvl w:val="3"/>
          <w:numId w:val="3"/>
        </w:numPr>
        <w:rPr>
          <w:rFonts w:ascii="Times New Roman" w:hAnsi="Times New Roman" w:cs="Times New Roman"/>
          <w:b/>
          <w:bCs/>
          <w:color w:val="000000" w:themeColor="text1"/>
        </w:rPr>
      </w:pPr>
      <w:r w:rsidRPr="00835AEA">
        <w:rPr>
          <w:rFonts w:ascii="Times New Roman" w:hAnsi="Times New Roman" w:cs="Times New Roman"/>
          <w:color w:val="000000" w:themeColor="text1"/>
        </w:rPr>
        <w:t xml:space="preserve">Doors </w:t>
      </w:r>
      <w:r w:rsidR="009D5E0E">
        <w:rPr>
          <w:rFonts w:ascii="Times New Roman" w:hAnsi="Times New Roman" w:cs="Times New Roman"/>
          <w:color w:val="000000" w:themeColor="text1"/>
        </w:rPr>
        <w:t>inserts shall be of polycarbonate construction with a fire safety rating of ASTM Class A designed to match the color of the wall panels.</w:t>
      </w:r>
    </w:p>
    <w:p w14:paraId="7BDC24C3" w14:textId="637E7E8E" w:rsidR="002D58FC" w:rsidRPr="00835AEA" w:rsidRDefault="002D58FC" w:rsidP="00EC3B0B">
      <w:pPr>
        <w:pStyle w:val="ListParagraph"/>
        <w:numPr>
          <w:ilvl w:val="3"/>
          <w:numId w:val="3"/>
        </w:numPr>
        <w:rPr>
          <w:rFonts w:ascii="Times New Roman" w:hAnsi="Times New Roman" w:cs="Times New Roman"/>
          <w:b/>
          <w:bCs/>
          <w:color w:val="000000" w:themeColor="text1"/>
        </w:rPr>
      </w:pPr>
      <w:r w:rsidRPr="00835AEA">
        <w:rPr>
          <w:rFonts w:ascii="Times New Roman" w:hAnsi="Times New Roman" w:cs="Times New Roman"/>
          <w:color w:val="000000" w:themeColor="text1"/>
        </w:rPr>
        <w:t>Hardware Options:</w:t>
      </w:r>
    </w:p>
    <w:p w14:paraId="06CA0B18" w14:textId="006B74F5" w:rsidR="002D58FC" w:rsidRPr="009D5E0E" w:rsidRDefault="002D58FC" w:rsidP="002D58FC">
      <w:pPr>
        <w:pStyle w:val="ListParagraph"/>
        <w:numPr>
          <w:ilvl w:val="4"/>
          <w:numId w:val="3"/>
        </w:numPr>
        <w:rPr>
          <w:rFonts w:ascii="Times New Roman" w:hAnsi="Times New Roman" w:cs="Times New Roman"/>
          <w:b/>
          <w:bCs/>
          <w:color w:val="000000" w:themeColor="text1"/>
        </w:rPr>
      </w:pPr>
      <w:r w:rsidRPr="00835AEA">
        <w:rPr>
          <w:rFonts w:ascii="Times New Roman" w:hAnsi="Times New Roman" w:cs="Times New Roman"/>
          <w:color w:val="000000" w:themeColor="text1"/>
        </w:rPr>
        <w:lastRenderedPageBreak/>
        <w:t>A</w:t>
      </w:r>
      <w:r w:rsidR="009D5E0E">
        <w:rPr>
          <w:rFonts w:ascii="Times New Roman" w:hAnsi="Times New Roman" w:cs="Times New Roman"/>
          <w:color w:val="000000" w:themeColor="text1"/>
        </w:rPr>
        <w:t xml:space="preserve"> keyed loc</w:t>
      </w:r>
      <w:r w:rsidR="00CE68D9">
        <w:rPr>
          <w:rFonts w:ascii="Times New Roman" w:hAnsi="Times New Roman" w:cs="Times New Roman"/>
          <w:color w:val="000000" w:themeColor="text1"/>
        </w:rPr>
        <w:t>k outside with thumb turn inside</w:t>
      </w:r>
      <w:r w:rsidR="009D5E0E">
        <w:rPr>
          <w:rFonts w:ascii="Times New Roman" w:hAnsi="Times New Roman" w:cs="Times New Roman"/>
          <w:color w:val="000000" w:themeColor="text1"/>
        </w:rPr>
        <w:t xml:space="preserve"> is standard for every door.</w:t>
      </w:r>
      <w:r w:rsidR="00CE68D9">
        <w:rPr>
          <w:rFonts w:ascii="Times New Roman" w:hAnsi="Times New Roman" w:cs="Times New Roman"/>
          <w:color w:val="000000" w:themeColor="text1"/>
        </w:rPr>
        <w:t xml:space="preserve"> Door will be equipped with smooth push bar exiting device.</w:t>
      </w:r>
    </w:p>
    <w:p w14:paraId="78F6FB62" w14:textId="0C0D58E9" w:rsidR="009D5E0E" w:rsidRPr="009D5E0E" w:rsidRDefault="009D5E0E" w:rsidP="002D58FC">
      <w:pPr>
        <w:pStyle w:val="ListParagraph"/>
        <w:numPr>
          <w:ilvl w:val="4"/>
          <w:numId w:val="3"/>
        </w:numPr>
        <w:rPr>
          <w:rFonts w:ascii="Times New Roman" w:hAnsi="Times New Roman" w:cs="Times New Roman"/>
          <w:b/>
          <w:bCs/>
          <w:color w:val="000000" w:themeColor="text1"/>
        </w:rPr>
      </w:pPr>
      <w:r>
        <w:rPr>
          <w:rFonts w:ascii="Times New Roman" w:hAnsi="Times New Roman" w:cs="Times New Roman"/>
          <w:color w:val="000000" w:themeColor="text1"/>
        </w:rPr>
        <w:t>(Option) Electronic lock</w:t>
      </w:r>
      <w:r w:rsidR="00CE68D9">
        <w:rPr>
          <w:rFonts w:ascii="Times New Roman" w:hAnsi="Times New Roman" w:cs="Times New Roman"/>
          <w:color w:val="000000" w:themeColor="text1"/>
        </w:rPr>
        <w:t xml:space="preserve"> outside with thumb turn inside.</w:t>
      </w:r>
    </w:p>
    <w:p w14:paraId="4C26FFB6" w14:textId="561E45BA" w:rsidR="009D5E0E" w:rsidRPr="00835AEA" w:rsidRDefault="009D5E0E" w:rsidP="002D58FC">
      <w:pPr>
        <w:pStyle w:val="ListParagraph"/>
        <w:numPr>
          <w:ilvl w:val="4"/>
          <w:numId w:val="3"/>
        </w:numPr>
        <w:rPr>
          <w:rFonts w:ascii="Times New Roman" w:hAnsi="Times New Roman" w:cs="Times New Roman"/>
          <w:b/>
          <w:bCs/>
          <w:color w:val="000000" w:themeColor="text1"/>
        </w:rPr>
      </w:pPr>
      <w:r>
        <w:rPr>
          <w:rFonts w:ascii="Times New Roman" w:hAnsi="Times New Roman" w:cs="Times New Roman"/>
          <w:color w:val="000000" w:themeColor="text1"/>
        </w:rPr>
        <w:t>(Option) Magnetic lock.</w:t>
      </w:r>
    </w:p>
    <w:p w14:paraId="553C3F45" w14:textId="77777777" w:rsidR="002D58FC" w:rsidRPr="002D58FC" w:rsidRDefault="002D58FC" w:rsidP="002D58FC">
      <w:pPr>
        <w:rPr>
          <w:rFonts w:ascii="Times New Roman" w:hAnsi="Times New Roman" w:cs="Times New Roman"/>
          <w:b/>
          <w:bCs/>
          <w:color w:val="FF0000"/>
        </w:rPr>
      </w:pPr>
    </w:p>
    <w:p w14:paraId="0375A862" w14:textId="456B8F16" w:rsidR="002D58FC" w:rsidRPr="002D58FC" w:rsidRDefault="002D58FC" w:rsidP="002D58FC">
      <w:pPr>
        <w:pStyle w:val="ListParagraph"/>
        <w:numPr>
          <w:ilvl w:val="1"/>
          <w:numId w:val="3"/>
        </w:numPr>
        <w:rPr>
          <w:rFonts w:ascii="Times New Roman" w:hAnsi="Times New Roman" w:cs="Times New Roman"/>
          <w:b/>
          <w:bCs/>
          <w:color w:val="FF0000"/>
        </w:rPr>
      </w:pPr>
      <w:r>
        <w:rPr>
          <w:rFonts w:ascii="Times New Roman" w:hAnsi="Times New Roman" w:cs="Times New Roman"/>
          <w:b/>
          <w:bCs/>
          <w:color w:val="000000" w:themeColor="text1"/>
        </w:rPr>
        <w:t>FABRICATION</w:t>
      </w:r>
    </w:p>
    <w:p w14:paraId="4A5D1B14" w14:textId="77777777" w:rsidR="002D58FC" w:rsidRPr="002D58FC" w:rsidRDefault="002D58FC" w:rsidP="002D58FC">
      <w:pPr>
        <w:rPr>
          <w:rFonts w:ascii="Times New Roman" w:hAnsi="Times New Roman" w:cs="Times New Roman"/>
          <w:b/>
          <w:bCs/>
          <w:color w:val="FF0000"/>
        </w:rPr>
      </w:pPr>
    </w:p>
    <w:p w14:paraId="4C17CB17" w14:textId="15CF42EB" w:rsidR="002D58FC" w:rsidRPr="002D58FC" w:rsidRDefault="002D58FC" w:rsidP="002D58FC">
      <w:pPr>
        <w:pStyle w:val="ListParagraph"/>
        <w:numPr>
          <w:ilvl w:val="2"/>
          <w:numId w:val="3"/>
        </w:numPr>
        <w:rPr>
          <w:rFonts w:ascii="Times New Roman" w:hAnsi="Times New Roman" w:cs="Times New Roman"/>
          <w:b/>
          <w:bCs/>
          <w:color w:val="FF0000"/>
        </w:rPr>
      </w:pPr>
      <w:r>
        <w:rPr>
          <w:rFonts w:ascii="Times New Roman" w:hAnsi="Times New Roman" w:cs="Times New Roman"/>
          <w:color w:val="000000" w:themeColor="text1"/>
        </w:rPr>
        <w:t>Metal Framing Requirements:</w:t>
      </w:r>
    </w:p>
    <w:p w14:paraId="4B46DBB5" w14:textId="335AC8E9" w:rsidR="002D58FC" w:rsidRPr="002D58FC" w:rsidRDefault="002D58FC" w:rsidP="002D58FC">
      <w:pPr>
        <w:pStyle w:val="ListParagraph"/>
        <w:numPr>
          <w:ilvl w:val="3"/>
          <w:numId w:val="3"/>
        </w:numPr>
        <w:rPr>
          <w:rFonts w:ascii="Times New Roman" w:hAnsi="Times New Roman" w:cs="Times New Roman"/>
          <w:b/>
          <w:bCs/>
          <w:color w:val="FF0000"/>
        </w:rPr>
      </w:pPr>
      <w:r>
        <w:rPr>
          <w:rFonts w:ascii="Times New Roman" w:hAnsi="Times New Roman" w:cs="Times New Roman"/>
          <w:color w:val="000000" w:themeColor="text1"/>
        </w:rPr>
        <w:t>Thickness: 3-1/8” maximum for complete component system.</w:t>
      </w:r>
    </w:p>
    <w:p w14:paraId="3CDA5FD2" w14:textId="77777777" w:rsidR="002D58FC" w:rsidRPr="002D58FC" w:rsidRDefault="002D58FC" w:rsidP="002D58FC">
      <w:pPr>
        <w:rPr>
          <w:rFonts w:ascii="Times New Roman" w:hAnsi="Times New Roman" w:cs="Times New Roman"/>
          <w:b/>
          <w:bCs/>
          <w:color w:val="FF0000"/>
        </w:rPr>
      </w:pPr>
    </w:p>
    <w:p w14:paraId="6ABA1898" w14:textId="6F4BF024" w:rsidR="002D58FC" w:rsidRPr="002D58FC" w:rsidRDefault="002D58FC" w:rsidP="002D58FC">
      <w:pPr>
        <w:pStyle w:val="ListParagraph"/>
        <w:numPr>
          <w:ilvl w:val="2"/>
          <w:numId w:val="3"/>
        </w:numPr>
        <w:rPr>
          <w:rFonts w:ascii="Times New Roman" w:hAnsi="Times New Roman" w:cs="Times New Roman"/>
          <w:b/>
          <w:bCs/>
          <w:color w:val="FF0000"/>
        </w:rPr>
      </w:pPr>
      <w:r>
        <w:rPr>
          <w:rFonts w:ascii="Times New Roman" w:hAnsi="Times New Roman" w:cs="Times New Roman"/>
          <w:color w:val="000000" w:themeColor="text1"/>
        </w:rPr>
        <w:t>Metal framing shall conform accurately to the shape and dimensions as shown on the drawings.</w:t>
      </w:r>
    </w:p>
    <w:p w14:paraId="4F487FC7" w14:textId="77777777" w:rsidR="002D58FC" w:rsidRPr="002D58FC" w:rsidRDefault="002D58FC" w:rsidP="002D58FC">
      <w:pPr>
        <w:rPr>
          <w:rFonts w:ascii="Times New Roman" w:hAnsi="Times New Roman" w:cs="Times New Roman"/>
          <w:b/>
          <w:bCs/>
          <w:color w:val="FF0000"/>
        </w:rPr>
      </w:pPr>
    </w:p>
    <w:p w14:paraId="4E329F36" w14:textId="5558AFF2" w:rsidR="002D58FC" w:rsidRPr="002D58FC" w:rsidRDefault="002D58FC" w:rsidP="002D58FC">
      <w:pPr>
        <w:pStyle w:val="ListParagraph"/>
        <w:numPr>
          <w:ilvl w:val="2"/>
          <w:numId w:val="3"/>
        </w:numPr>
        <w:rPr>
          <w:rFonts w:ascii="Times New Roman" w:hAnsi="Times New Roman" w:cs="Times New Roman"/>
          <w:b/>
          <w:bCs/>
          <w:color w:val="FF0000"/>
        </w:rPr>
      </w:pPr>
      <w:r>
        <w:rPr>
          <w:rFonts w:ascii="Times New Roman" w:hAnsi="Times New Roman" w:cs="Times New Roman"/>
          <w:color w:val="000000" w:themeColor="text1"/>
        </w:rPr>
        <w:t>Cut edges shall be true to line and free from projections.</w:t>
      </w:r>
    </w:p>
    <w:p w14:paraId="4662C762" w14:textId="77777777" w:rsidR="002D58FC" w:rsidRPr="002D58FC" w:rsidRDefault="002D58FC" w:rsidP="002D58FC">
      <w:pPr>
        <w:rPr>
          <w:rFonts w:ascii="Times New Roman" w:hAnsi="Times New Roman" w:cs="Times New Roman"/>
          <w:b/>
          <w:bCs/>
          <w:color w:val="FF0000"/>
        </w:rPr>
      </w:pPr>
    </w:p>
    <w:p w14:paraId="1CEC84B3" w14:textId="40F5DE37" w:rsidR="002D58FC" w:rsidRPr="00CF7D68" w:rsidRDefault="002D58FC" w:rsidP="002D58FC">
      <w:pPr>
        <w:pStyle w:val="ListParagraph"/>
        <w:numPr>
          <w:ilvl w:val="2"/>
          <w:numId w:val="3"/>
        </w:numPr>
        <w:rPr>
          <w:rFonts w:ascii="Times New Roman" w:hAnsi="Times New Roman" w:cs="Times New Roman"/>
          <w:b/>
          <w:bCs/>
          <w:color w:val="FF0000"/>
        </w:rPr>
      </w:pPr>
      <w:r>
        <w:rPr>
          <w:rFonts w:ascii="Times New Roman" w:hAnsi="Times New Roman" w:cs="Times New Roman"/>
          <w:color w:val="000000" w:themeColor="text1"/>
        </w:rPr>
        <w:t>Clear away chips and filings from cut extrusion prior to handling to reduce damage to the raw surfaces.</w:t>
      </w:r>
    </w:p>
    <w:p w14:paraId="21B1B56B" w14:textId="77777777" w:rsidR="00CF7D68" w:rsidRDefault="00CF7D68" w:rsidP="00CF7D68">
      <w:pPr>
        <w:rPr>
          <w:rFonts w:ascii="Times New Roman" w:hAnsi="Times New Roman" w:cs="Times New Roman"/>
        </w:rPr>
      </w:pPr>
    </w:p>
    <w:p w14:paraId="1E512F0F" w14:textId="4B1C8F49" w:rsidR="00EC3B0B" w:rsidRPr="00CF7D68" w:rsidRDefault="00EC3B0B" w:rsidP="00CF7D68">
      <w:pPr>
        <w:rPr>
          <w:rFonts w:ascii="Times New Roman" w:hAnsi="Times New Roman" w:cs="Times New Roman"/>
          <w:b/>
          <w:bCs/>
        </w:rPr>
      </w:pPr>
      <w:r w:rsidRPr="00CF7D68">
        <w:rPr>
          <w:rFonts w:ascii="Times New Roman" w:hAnsi="Times New Roman" w:cs="Times New Roman"/>
        </w:rPr>
        <w:t xml:space="preserve"> </w:t>
      </w:r>
    </w:p>
    <w:p w14:paraId="07CB679C" w14:textId="5A126EB9" w:rsidR="00CF7D68" w:rsidRDefault="00CF7D68" w:rsidP="00CF7D68">
      <w:pPr>
        <w:pStyle w:val="ListParagraph"/>
        <w:numPr>
          <w:ilvl w:val="0"/>
          <w:numId w:val="3"/>
        </w:numPr>
        <w:rPr>
          <w:rFonts w:ascii="Times New Roman" w:hAnsi="Times New Roman" w:cs="Times New Roman"/>
          <w:b/>
          <w:bCs/>
          <w:sz w:val="26"/>
          <w:szCs w:val="26"/>
        </w:rPr>
      </w:pPr>
      <w:r w:rsidRPr="00CF7D68">
        <w:rPr>
          <w:rFonts w:ascii="Times New Roman" w:hAnsi="Times New Roman" w:cs="Times New Roman"/>
          <w:b/>
          <w:bCs/>
          <w:sz w:val="26"/>
          <w:szCs w:val="26"/>
        </w:rPr>
        <w:t>EXECUTION</w:t>
      </w:r>
    </w:p>
    <w:p w14:paraId="102E8EBE" w14:textId="5D1D4D28" w:rsidR="00CF7D68" w:rsidRDefault="00CF7D68" w:rsidP="00CF7D68">
      <w:pPr>
        <w:rPr>
          <w:rFonts w:ascii="Times New Roman" w:hAnsi="Times New Roman" w:cs="Times New Roman"/>
          <w:b/>
          <w:bCs/>
          <w:sz w:val="26"/>
          <w:szCs w:val="26"/>
        </w:rPr>
      </w:pPr>
    </w:p>
    <w:p w14:paraId="4825EDD8" w14:textId="77777777" w:rsidR="00CF7D68" w:rsidRPr="00CF7D68" w:rsidRDefault="00CF7D68" w:rsidP="00CF7D68">
      <w:pPr>
        <w:rPr>
          <w:rFonts w:ascii="Times New Roman" w:hAnsi="Times New Roman" w:cs="Times New Roman"/>
          <w:b/>
          <w:bCs/>
          <w:sz w:val="26"/>
          <w:szCs w:val="26"/>
        </w:rPr>
      </w:pPr>
    </w:p>
    <w:p w14:paraId="287F41EB" w14:textId="5EE9F35F" w:rsidR="00CF7D68" w:rsidRDefault="00CF7D68" w:rsidP="00CF7D68">
      <w:pPr>
        <w:pStyle w:val="ListParagraph"/>
        <w:numPr>
          <w:ilvl w:val="1"/>
          <w:numId w:val="3"/>
        </w:numPr>
        <w:rPr>
          <w:rFonts w:ascii="Times New Roman" w:hAnsi="Times New Roman" w:cs="Times New Roman"/>
          <w:b/>
          <w:bCs/>
        </w:rPr>
      </w:pPr>
      <w:r>
        <w:rPr>
          <w:rFonts w:ascii="Times New Roman" w:hAnsi="Times New Roman" w:cs="Times New Roman"/>
          <w:b/>
          <w:bCs/>
        </w:rPr>
        <w:t>EXAMINATION</w:t>
      </w:r>
    </w:p>
    <w:p w14:paraId="502A6644" w14:textId="77777777" w:rsidR="00CF7D68" w:rsidRPr="00CF7D68" w:rsidRDefault="00CF7D68" w:rsidP="00CF7D68">
      <w:pPr>
        <w:rPr>
          <w:rFonts w:ascii="Times New Roman" w:hAnsi="Times New Roman" w:cs="Times New Roman"/>
          <w:b/>
          <w:bCs/>
        </w:rPr>
      </w:pPr>
    </w:p>
    <w:p w14:paraId="2B866C00" w14:textId="202F26C6" w:rsidR="00CF7D68" w:rsidRPr="00CF7D68" w:rsidRDefault="00CF7D68" w:rsidP="00CF7D68">
      <w:pPr>
        <w:pStyle w:val="ListParagraph"/>
        <w:numPr>
          <w:ilvl w:val="2"/>
          <w:numId w:val="3"/>
        </w:numPr>
        <w:rPr>
          <w:rFonts w:ascii="Times New Roman" w:hAnsi="Times New Roman" w:cs="Times New Roman"/>
          <w:b/>
          <w:bCs/>
        </w:rPr>
      </w:pPr>
      <w:r>
        <w:rPr>
          <w:rFonts w:ascii="Times New Roman" w:hAnsi="Times New Roman" w:cs="Times New Roman"/>
        </w:rPr>
        <w:t>Verification of Conditions: Examine areas and conditions under which work is to be performed and identify conditions detrimental to proper and/or timely completion.</w:t>
      </w:r>
    </w:p>
    <w:p w14:paraId="4BEF3F9D" w14:textId="41F85ADE" w:rsidR="00CF7D68" w:rsidRPr="00CF7D68" w:rsidRDefault="00CF7D68" w:rsidP="00CF7D68">
      <w:pPr>
        <w:pStyle w:val="ListParagraph"/>
        <w:numPr>
          <w:ilvl w:val="3"/>
          <w:numId w:val="3"/>
        </w:numPr>
        <w:rPr>
          <w:rFonts w:ascii="Times New Roman" w:hAnsi="Times New Roman" w:cs="Times New Roman"/>
          <w:b/>
          <w:bCs/>
        </w:rPr>
      </w:pPr>
      <w:r w:rsidRPr="00CF7D68">
        <w:rPr>
          <w:rFonts w:ascii="Times New Roman" w:hAnsi="Times New Roman" w:cs="Times New Roman"/>
        </w:rPr>
        <w:t>Verify location of covered or built-in work.</w:t>
      </w:r>
    </w:p>
    <w:p w14:paraId="6FC2C83E" w14:textId="7FA7E7B5" w:rsidR="00CF7D68" w:rsidRPr="00CF7D68" w:rsidRDefault="00CF7D68" w:rsidP="00CF7D68">
      <w:pPr>
        <w:pStyle w:val="ListParagraph"/>
        <w:numPr>
          <w:ilvl w:val="3"/>
          <w:numId w:val="3"/>
        </w:numPr>
        <w:rPr>
          <w:rFonts w:ascii="Times New Roman" w:hAnsi="Times New Roman" w:cs="Times New Roman"/>
          <w:b/>
          <w:bCs/>
        </w:rPr>
      </w:pPr>
      <w:r>
        <w:rPr>
          <w:rFonts w:ascii="Times New Roman" w:hAnsi="Times New Roman" w:cs="Times New Roman"/>
        </w:rPr>
        <w:t>Verify that bearing surfaces are ready to receive the work.</w:t>
      </w:r>
    </w:p>
    <w:p w14:paraId="6CBE36DC" w14:textId="7BAC0F45" w:rsidR="00CF7D68" w:rsidRPr="00CF7D68" w:rsidRDefault="00CF7D68" w:rsidP="00CF7D68">
      <w:pPr>
        <w:pStyle w:val="ListParagraph"/>
        <w:numPr>
          <w:ilvl w:val="3"/>
          <w:numId w:val="3"/>
        </w:numPr>
        <w:rPr>
          <w:rFonts w:ascii="Times New Roman" w:hAnsi="Times New Roman" w:cs="Times New Roman"/>
          <w:b/>
          <w:bCs/>
        </w:rPr>
      </w:pPr>
      <w:r>
        <w:rPr>
          <w:rFonts w:ascii="Times New Roman" w:hAnsi="Times New Roman" w:cs="Times New Roman"/>
        </w:rPr>
        <w:t>Do not proceed until unsatisfactory conditions have been corrected.</w:t>
      </w:r>
    </w:p>
    <w:p w14:paraId="026A2560" w14:textId="39B9C70F" w:rsidR="00CF7D68" w:rsidRDefault="00CF7D68" w:rsidP="00CF7D68">
      <w:pPr>
        <w:rPr>
          <w:rFonts w:ascii="Times New Roman" w:hAnsi="Times New Roman" w:cs="Times New Roman"/>
          <w:b/>
          <w:bCs/>
        </w:rPr>
      </w:pPr>
    </w:p>
    <w:p w14:paraId="27165E5F" w14:textId="77777777" w:rsidR="00CF7D68" w:rsidRPr="00CF7D68" w:rsidRDefault="00CF7D68" w:rsidP="00CF7D68">
      <w:pPr>
        <w:rPr>
          <w:rFonts w:ascii="Times New Roman" w:hAnsi="Times New Roman" w:cs="Times New Roman"/>
          <w:b/>
          <w:bCs/>
        </w:rPr>
      </w:pPr>
    </w:p>
    <w:p w14:paraId="6DAB4DB2" w14:textId="5843BC55" w:rsidR="00CF7D68" w:rsidRDefault="00C14F75" w:rsidP="00CF7D68">
      <w:pPr>
        <w:pStyle w:val="ListParagraph"/>
        <w:numPr>
          <w:ilvl w:val="1"/>
          <w:numId w:val="3"/>
        </w:numPr>
        <w:rPr>
          <w:rFonts w:ascii="Times New Roman" w:hAnsi="Times New Roman" w:cs="Times New Roman"/>
          <w:b/>
          <w:bCs/>
        </w:rPr>
      </w:pPr>
      <w:r>
        <w:rPr>
          <w:rFonts w:ascii="Times New Roman" w:hAnsi="Times New Roman" w:cs="Times New Roman"/>
          <w:b/>
          <w:bCs/>
        </w:rPr>
        <w:t>PREPARATION</w:t>
      </w:r>
    </w:p>
    <w:p w14:paraId="399CED35" w14:textId="77777777" w:rsidR="00C14F75" w:rsidRPr="00C14F75" w:rsidRDefault="00C14F75" w:rsidP="00C14F75">
      <w:pPr>
        <w:rPr>
          <w:rFonts w:ascii="Times New Roman" w:hAnsi="Times New Roman" w:cs="Times New Roman"/>
          <w:b/>
          <w:bCs/>
        </w:rPr>
      </w:pPr>
    </w:p>
    <w:p w14:paraId="5ED246DE" w14:textId="03977080" w:rsidR="00C14F75" w:rsidRPr="00D31B7E" w:rsidRDefault="00C14F75" w:rsidP="00C14F75">
      <w:pPr>
        <w:pStyle w:val="ListParagraph"/>
        <w:numPr>
          <w:ilvl w:val="2"/>
          <w:numId w:val="3"/>
        </w:numPr>
        <w:rPr>
          <w:rFonts w:ascii="Times New Roman" w:hAnsi="Times New Roman" w:cs="Times New Roman"/>
          <w:b/>
          <w:bCs/>
        </w:rPr>
      </w:pPr>
      <w:r>
        <w:rPr>
          <w:rFonts w:ascii="Times New Roman" w:hAnsi="Times New Roman" w:cs="Times New Roman"/>
        </w:rPr>
        <w:t xml:space="preserve">Prepare surfaces using the methods recommended by the manufacturer for achieving the best result for the substrate under the project conditions. </w:t>
      </w:r>
    </w:p>
    <w:p w14:paraId="1CB02ABE" w14:textId="77777777" w:rsidR="00D31B7E" w:rsidRPr="00D31B7E" w:rsidRDefault="00D31B7E" w:rsidP="00D31B7E">
      <w:pPr>
        <w:ind w:left="720"/>
        <w:rPr>
          <w:rFonts w:ascii="Times New Roman" w:hAnsi="Times New Roman" w:cs="Times New Roman"/>
          <w:b/>
          <w:bCs/>
        </w:rPr>
      </w:pPr>
    </w:p>
    <w:p w14:paraId="001BC190" w14:textId="62170D3A" w:rsidR="00D31B7E" w:rsidRPr="00D31B7E" w:rsidRDefault="00D31B7E" w:rsidP="00C14F75">
      <w:pPr>
        <w:pStyle w:val="ListParagraph"/>
        <w:numPr>
          <w:ilvl w:val="2"/>
          <w:numId w:val="3"/>
        </w:numPr>
        <w:rPr>
          <w:rFonts w:ascii="Times New Roman" w:hAnsi="Times New Roman" w:cs="Times New Roman"/>
          <w:b/>
          <w:bCs/>
        </w:rPr>
      </w:pPr>
      <w:r>
        <w:rPr>
          <w:rFonts w:ascii="Times New Roman" w:hAnsi="Times New Roman" w:cs="Times New Roman"/>
        </w:rPr>
        <w:t>Inspect all materials upon arrival to job-site to ensure correct quantity, finishes, and quality of product. Report, in writing, any conditions that appear to have failed in general durability or any other form of apparent deterioration.</w:t>
      </w:r>
    </w:p>
    <w:p w14:paraId="29634EDA" w14:textId="77777777" w:rsidR="00D31B7E" w:rsidRPr="00D31B7E" w:rsidRDefault="00D31B7E" w:rsidP="00D31B7E">
      <w:pPr>
        <w:rPr>
          <w:rFonts w:ascii="Times New Roman" w:hAnsi="Times New Roman" w:cs="Times New Roman"/>
          <w:b/>
          <w:bCs/>
        </w:rPr>
      </w:pPr>
    </w:p>
    <w:p w14:paraId="2D8F6919" w14:textId="71BFB1DB" w:rsidR="00D31B7E" w:rsidRPr="00C14F75" w:rsidRDefault="00D31B7E" w:rsidP="00C14F75">
      <w:pPr>
        <w:pStyle w:val="ListParagraph"/>
        <w:numPr>
          <w:ilvl w:val="2"/>
          <w:numId w:val="3"/>
        </w:numPr>
        <w:rPr>
          <w:rFonts w:ascii="Times New Roman" w:hAnsi="Times New Roman" w:cs="Times New Roman"/>
          <w:b/>
          <w:bCs/>
        </w:rPr>
      </w:pPr>
      <w:r>
        <w:rPr>
          <w:rFonts w:ascii="Times New Roman" w:hAnsi="Times New Roman" w:cs="Times New Roman"/>
        </w:rPr>
        <w:t>Clean surfaces thoroughly prior to installation.</w:t>
      </w:r>
    </w:p>
    <w:p w14:paraId="617F9E64" w14:textId="77777777" w:rsidR="00C14F75" w:rsidRPr="00C14F75" w:rsidRDefault="00C14F75" w:rsidP="00C14F75">
      <w:pPr>
        <w:ind w:left="720"/>
        <w:rPr>
          <w:rFonts w:ascii="Times New Roman" w:hAnsi="Times New Roman" w:cs="Times New Roman"/>
          <w:b/>
          <w:bCs/>
        </w:rPr>
      </w:pPr>
    </w:p>
    <w:p w14:paraId="41E83E9F" w14:textId="4E6BF9E9" w:rsidR="00C14F75" w:rsidRDefault="00C14F75" w:rsidP="00C14F75">
      <w:pPr>
        <w:pStyle w:val="ListParagraph"/>
        <w:numPr>
          <w:ilvl w:val="1"/>
          <w:numId w:val="3"/>
        </w:numPr>
        <w:rPr>
          <w:rFonts w:ascii="Times New Roman" w:hAnsi="Times New Roman" w:cs="Times New Roman"/>
          <w:b/>
          <w:bCs/>
        </w:rPr>
      </w:pPr>
      <w:r>
        <w:rPr>
          <w:rFonts w:ascii="Times New Roman" w:hAnsi="Times New Roman" w:cs="Times New Roman"/>
          <w:b/>
          <w:bCs/>
        </w:rPr>
        <w:t>INSTALLATION</w:t>
      </w:r>
    </w:p>
    <w:p w14:paraId="1F5F4241" w14:textId="77777777" w:rsidR="00D31B7E" w:rsidRPr="00D31B7E" w:rsidRDefault="00D31B7E" w:rsidP="00D31B7E">
      <w:pPr>
        <w:rPr>
          <w:rFonts w:ascii="Times New Roman" w:hAnsi="Times New Roman" w:cs="Times New Roman"/>
          <w:b/>
          <w:bCs/>
        </w:rPr>
      </w:pPr>
    </w:p>
    <w:p w14:paraId="791CBE36" w14:textId="7702A150" w:rsidR="00C14F75" w:rsidRPr="00D31B7E" w:rsidRDefault="00C14F75" w:rsidP="00C14F75">
      <w:pPr>
        <w:pStyle w:val="ListParagraph"/>
        <w:numPr>
          <w:ilvl w:val="2"/>
          <w:numId w:val="3"/>
        </w:numPr>
        <w:rPr>
          <w:rFonts w:ascii="Times New Roman" w:hAnsi="Times New Roman" w:cs="Times New Roman"/>
          <w:b/>
          <w:bCs/>
        </w:rPr>
      </w:pPr>
      <w:r>
        <w:rPr>
          <w:rFonts w:ascii="Times New Roman" w:hAnsi="Times New Roman" w:cs="Times New Roman"/>
        </w:rPr>
        <w:t>Final installation of partition components shall assemble into a rigid structure with tight, straight-line joints. Completed installation shall</w:t>
      </w:r>
      <w:r w:rsidR="00D31B7E">
        <w:rPr>
          <w:rFonts w:ascii="Times New Roman" w:hAnsi="Times New Roman" w:cs="Times New Roman"/>
        </w:rPr>
        <w:t xml:space="preserve"> interface with building area in a preplanned and craftsman-like manner.</w:t>
      </w:r>
    </w:p>
    <w:p w14:paraId="3AF380DC" w14:textId="77777777" w:rsidR="00D31B7E" w:rsidRPr="00D31B7E" w:rsidRDefault="00D31B7E" w:rsidP="00D31B7E">
      <w:pPr>
        <w:ind w:left="720"/>
        <w:rPr>
          <w:rFonts w:ascii="Times New Roman" w:hAnsi="Times New Roman" w:cs="Times New Roman"/>
          <w:b/>
          <w:bCs/>
        </w:rPr>
      </w:pPr>
    </w:p>
    <w:p w14:paraId="283530FD" w14:textId="0DCD8963" w:rsidR="00D31B7E" w:rsidRPr="00D31B7E" w:rsidRDefault="00D31B7E" w:rsidP="00C14F75">
      <w:pPr>
        <w:pStyle w:val="ListParagraph"/>
        <w:numPr>
          <w:ilvl w:val="2"/>
          <w:numId w:val="3"/>
        </w:numPr>
        <w:rPr>
          <w:rFonts w:ascii="Times New Roman" w:hAnsi="Times New Roman" w:cs="Times New Roman"/>
          <w:b/>
          <w:bCs/>
        </w:rPr>
      </w:pPr>
      <w:r>
        <w:rPr>
          <w:rFonts w:ascii="Times New Roman" w:hAnsi="Times New Roman" w:cs="Times New Roman"/>
        </w:rPr>
        <w:t>Install in accordance with manufacturer’s instructions and approved submittals.</w:t>
      </w:r>
    </w:p>
    <w:p w14:paraId="211C6260" w14:textId="77777777" w:rsidR="00D31B7E" w:rsidRPr="00D31B7E" w:rsidRDefault="00D31B7E" w:rsidP="00D31B7E">
      <w:pPr>
        <w:rPr>
          <w:rFonts w:ascii="Times New Roman" w:hAnsi="Times New Roman" w:cs="Times New Roman"/>
          <w:b/>
          <w:bCs/>
        </w:rPr>
      </w:pPr>
    </w:p>
    <w:p w14:paraId="401B07B9" w14:textId="179A0A3D" w:rsidR="00D31B7E" w:rsidRPr="00D31B7E" w:rsidRDefault="00D31B7E" w:rsidP="00C14F75">
      <w:pPr>
        <w:pStyle w:val="ListParagraph"/>
        <w:numPr>
          <w:ilvl w:val="2"/>
          <w:numId w:val="3"/>
        </w:numPr>
        <w:rPr>
          <w:rFonts w:ascii="Times New Roman" w:hAnsi="Times New Roman" w:cs="Times New Roman"/>
          <w:b/>
          <w:bCs/>
        </w:rPr>
      </w:pPr>
      <w:r>
        <w:rPr>
          <w:rFonts w:ascii="Times New Roman" w:hAnsi="Times New Roman" w:cs="Times New Roman"/>
        </w:rPr>
        <w:t>Anchor securely in place, allowing for required movement, including expansion and contraction.</w:t>
      </w:r>
    </w:p>
    <w:p w14:paraId="0B87931D" w14:textId="77777777" w:rsidR="00D31B7E" w:rsidRPr="00D31B7E" w:rsidRDefault="00D31B7E" w:rsidP="00D31B7E">
      <w:pPr>
        <w:rPr>
          <w:rFonts w:ascii="Times New Roman" w:hAnsi="Times New Roman" w:cs="Times New Roman"/>
          <w:b/>
          <w:bCs/>
        </w:rPr>
      </w:pPr>
    </w:p>
    <w:p w14:paraId="42811986" w14:textId="6F6CDDE1" w:rsidR="00D31B7E" w:rsidRPr="00D31B7E" w:rsidRDefault="00D31B7E" w:rsidP="00C14F75">
      <w:pPr>
        <w:pStyle w:val="ListParagraph"/>
        <w:numPr>
          <w:ilvl w:val="2"/>
          <w:numId w:val="3"/>
        </w:numPr>
        <w:rPr>
          <w:rFonts w:ascii="Times New Roman" w:hAnsi="Times New Roman" w:cs="Times New Roman"/>
          <w:b/>
          <w:bCs/>
        </w:rPr>
      </w:pPr>
      <w:r>
        <w:rPr>
          <w:rFonts w:ascii="Times New Roman" w:hAnsi="Times New Roman" w:cs="Times New Roman"/>
        </w:rPr>
        <w:t>Install a system free of rattles, noise due to thermal movement, and wind whistles.</w:t>
      </w:r>
    </w:p>
    <w:p w14:paraId="3E88F600" w14:textId="77777777" w:rsidR="00D31B7E" w:rsidRPr="00D31B7E" w:rsidRDefault="00D31B7E" w:rsidP="00D31B7E">
      <w:pPr>
        <w:rPr>
          <w:rFonts w:ascii="Times New Roman" w:hAnsi="Times New Roman" w:cs="Times New Roman"/>
          <w:b/>
          <w:bCs/>
        </w:rPr>
      </w:pPr>
    </w:p>
    <w:p w14:paraId="395B9060" w14:textId="1A19BD04" w:rsidR="00D31B7E" w:rsidRPr="00D31B7E" w:rsidRDefault="00D31B7E" w:rsidP="00C14F75">
      <w:pPr>
        <w:pStyle w:val="ListParagraph"/>
        <w:numPr>
          <w:ilvl w:val="2"/>
          <w:numId w:val="3"/>
        </w:numPr>
        <w:rPr>
          <w:rFonts w:ascii="Times New Roman" w:hAnsi="Times New Roman" w:cs="Times New Roman"/>
          <w:b/>
          <w:bCs/>
        </w:rPr>
      </w:pPr>
      <w:r>
        <w:rPr>
          <w:rFonts w:ascii="Times New Roman" w:hAnsi="Times New Roman" w:cs="Times New Roman"/>
        </w:rPr>
        <w:t>Install door frames and service doors in compliance with manufacturer’s instructions.</w:t>
      </w:r>
    </w:p>
    <w:p w14:paraId="68750836" w14:textId="77777777" w:rsidR="00D31B7E" w:rsidRPr="00D31B7E" w:rsidRDefault="00D31B7E" w:rsidP="00D31B7E">
      <w:pPr>
        <w:rPr>
          <w:rFonts w:ascii="Times New Roman" w:hAnsi="Times New Roman" w:cs="Times New Roman"/>
          <w:b/>
          <w:bCs/>
        </w:rPr>
      </w:pPr>
    </w:p>
    <w:p w14:paraId="6053DA89" w14:textId="3BE41874" w:rsidR="00D31B7E" w:rsidRDefault="00D31B7E" w:rsidP="00D31B7E">
      <w:pPr>
        <w:pStyle w:val="ListParagraph"/>
        <w:numPr>
          <w:ilvl w:val="1"/>
          <w:numId w:val="3"/>
        </w:numPr>
        <w:rPr>
          <w:rFonts w:ascii="Times New Roman" w:hAnsi="Times New Roman" w:cs="Times New Roman"/>
          <w:b/>
          <w:bCs/>
        </w:rPr>
      </w:pPr>
      <w:r w:rsidRPr="00D31B7E">
        <w:rPr>
          <w:rFonts w:ascii="Times New Roman" w:hAnsi="Times New Roman" w:cs="Times New Roman"/>
          <w:b/>
          <w:bCs/>
        </w:rPr>
        <w:t>ERECTION</w:t>
      </w:r>
    </w:p>
    <w:p w14:paraId="388AEAB0" w14:textId="77777777" w:rsidR="00D31B7E" w:rsidRPr="00D31B7E" w:rsidRDefault="00D31B7E" w:rsidP="00D31B7E">
      <w:pPr>
        <w:rPr>
          <w:rFonts w:ascii="Times New Roman" w:hAnsi="Times New Roman" w:cs="Times New Roman"/>
          <w:b/>
          <w:bCs/>
        </w:rPr>
      </w:pPr>
    </w:p>
    <w:p w14:paraId="2D4AC4D1" w14:textId="2BC24628" w:rsidR="00D31B7E" w:rsidRPr="00124EB8" w:rsidRDefault="00D31B7E" w:rsidP="00D31B7E">
      <w:pPr>
        <w:pStyle w:val="ListParagraph"/>
        <w:numPr>
          <w:ilvl w:val="2"/>
          <w:numId w:val="3"/>
        </w:numPr>
        <w:rPr>
          <w:rFonts w:ascii="Times New Roman" w:hAnsi="Times New Roman" w:cs="Times New Roman"/>
          <w:b/>
          <w:bCs/>
        </w:rPr>
      </w:pPr>
      <w:r>
        <w:rPr>
          <w:rFonts w:ascii="Times New Roman" w:hAnsi="Times New Roman" w:cs="Times New Roman"/>
        </w:rPr>
        <w:t>Verify dimensions of supporting structure by field measurements so that the modular wall will be accurately designed, fabricated, and fitted to the structure.</w:t>
      </w:r>
    </w:p>
    <w:p w14:paraId="570A4851" w14:textId="77777777" w:rsidR="00124EB8" w:rsidRPr="00124EB8" w:rsidRDefault="00124EB8" w:rsidP="00124EB8">
      <w:pPr>
        <w:ind w:left="720"/>
        <w:rPr>
          <w:rFonts w:ascii="Times New Roman" w:hAnsi="Times New Roman" w:cs="Times New Roman"/>
          <w:b/>
          <w:bCs/>
        </w:rPr>
      </w:pPr>
    </w:p>
    <w:p w14:paraId="743E334A" w14:textId="48779B8A" w:rsidR="00D31B7E" w:rsidRPr="00124EB8" w:rsidRDefault="00D31B7E" w:rsidP="00D31B7E">
      <w:pPr>
        <w:pStyle w:val="ListParagraph"/>
        <w:numPr>
          <w:ilvl w:val="2"/>
          <w:numId w:val="3"/>
        </w:numPr>
        <w:rPr>
          <w:rFonts w:ascii="Times New Roman" w:hAnsi="Times New Roman" w:cs="Times New Roman"/>
          <w:b/>
          <w:bCs/>
        </w:rPr>
      </w:pPr>
      <w:r>
        <w:rPr>
          <w:rFonts w:ascii="Times New Roman" w:hAnsi="Times New Roman" w:cs="Times New Roman"/>
        </w:rPr>
        <w:t>Coordinate modular wall work with the work of related sections and provide items to be placed during installation of other work at the proper time to avoid delays in the work.</w:t>
      </w:r>
    </w:p>
    <w:p w14:paraId="2F96D433" w14:textId="77777777" w:rsidR="00124EB8" w:rsidRPr="00124EB8" w:rsidRDefault="00124EB8" w:rsidP="00124EB8">
      <w:pPr>
        <w:ind w:left="720"/>
        <w:rPr>
          <w:rFonts w:ascii="Times New Roman" w:hAnsi="Times New Roman" w:cs="Times New Roman"/>
          <w:b/>
          <w:bCs/>
        </w:rPr>
      </w:pPr>
    </w:p>
    <w:p w14:paraId="067FD2B6" w14:textId="319B5097" w:rsidR="00D31B7E" w:rsidRPr="00124EB8" w:rsidRDefault="00D31B7E" w:rsidP="00D31B7E">
      <w:pPr>
        <w:pStyle w:val="ListParagraph"/>
        <w:numPr>
          <w:ilvl w:val="2"/>
          <w:numId w:val="3"/>
        </w:numPr>
        <w:rPr>
          <w:rFonts w:ascii="Times New Roman" w:hAnsi="Times New Roman" w:cs="Times New Roman"/>
          <w:b/>
          <w:bCs/>
        </w:rPr>
      </w:pPr>
      <w:r>
        <w:rPr>
          <w:rFonts w:ascii="Times New Roman" w:hAnsi="Times New Roman" w:cs="Times New Roman"/>
        </w:rPr>
        <w:t>Erect all component parts of the modular wall in accordance with the manufacturer’s written instructions and recommendations.</w:t>
      </w:r>
    </w:p>
    <w:p w14:paraId="2E6F7C76" w14:textId="77777777" w:rsidR="00124EB8" w:rsidRPr="00124EB8" w:rsidRDefault="00124EB8" w:rsidP="00124EB8">
      <w:pPr>
        <w:ind w:left="720"/>
        <w:rPr>
          <w:rFonts w:ascii="Times New Roman" w:hAnsi="Times New Roman" w:cs="Times New Roman"/>
          <w:b/>
          <w:bCs/>
        </w:rPr>
      </w:pPr>
    </w:p>
    <w:p w14:paraId="44288584" w14:textId="739C2ECE" w:rsidR="00124EB8" w:rsidRPr="00124EB8" w:rsidRDefault="00124EB8" w:rsidP="00D31B7E">
      <w:pPr>
        <w:pStyle w:val="ListParagraph"/>
        <w:numPr>
          <w:ilvl w:val="2"/>
          <w:numId w:val="3"/>
        </w:numPr>
        <w:rPr>
          <w:rFonts w:ascii="Times New Roman" w:hAnsi="Times New Roman" w:cs="Times New Roman"/>
          <w:b/>
          <w:bCs/>
        </w:rPr>
      </w:pPr>
      <w:r>
        <w:rPr>
          <w:rFonts w:ascii="Times New Roman" w:hAnsi="Times New Roman" w:cs="Times New Roman"/>
        </w:rPr>
        <w:t>Erection Tolerances:</w:t>
      </w:r>
    </w:p>
    <w:p w14:paraId="49BC8CF2" w14:textId="36335F5A" w:rsidR="00124EB8" w:rsidRPr="00124EB8" w:rsidRDefault="00124EB8" w:rsidP="00124EB8">
      <w:pPr>
        <w:pStyle w:val="ListParagraph"/>
        <w:numPr>
          <w:ilvl w:val="3"/>
          <w:numId w:val="3"/>
        </w:numPr>
        <w:rPr>
          <w:rFonts w:ascii="Times New Roman" w:hAnsi="Times New Roman" w:cs="Times New Roman"/>
          <w:b/>
          <w:bCs/>
        </w:rPr>
      </w:pPr>
      <w:r>
        <w:rPr>
          <w:rFonts w:ascii="Times New Roman" w:hAnsi="Times New Roman" w:cs="Times New Roman"/>
        </w:rPr>
        <w:t>Erect all component parts within the following tolerances – variations from plumb of angle shown: 1/8” maximum variation in height or 10’ length, noncumulative.</w:t>
      </w:r>
    </w:p>
    <w:p w14:paraId="6BDDCF7E" w14:textId="2C66FC71" w:rsidR="00124EB8" w:rsidRPr="00124EB8" w:rsidRDefault="00124EB8" w:rsidP="00124EB8">
      <w:pPr>
        <w:pStyle w:val="ListParagraph"/>
        <w:numPr>
          <w:ilvl w:val="3"/>
          <w:numId w:val="3"/>
        </w:numPr>
        <w:rPr>
          <w:rFonts w:ascii="Times New Roman" w:hAnsi="Times New Roman" w:cs="Times New Roman"/>
          <w:b/>
          <w:bCs/>
        </w:rPr>
      </w:pPr>
      <w:r>
        <w:rPr>
          <w:rFonts w:ascii="Times New Roman" w:hAnsi="Times New Roman" w:cs="Times New Roman"/>
        </w:rPr>
        <w:t>Offsets in end-to-end or edge-to-edge alignment of consecutive members: 1/8” maximum offset in any alignment, noncumulative.</w:t>
      </w:r>
    </w:p>
    <w:p w14:paraId="05EF57AB" w14:textId="77777777" w:rsidR="00124EB8" w:rsidRPr="00124EB8" w:rsidRDefault="00124EB8" w:rsidP="00124EB8">
      <w:pPr>
        <w:rPr>
          <w:rFonts w:ascii="Times New Roman" w:hAnsi="Times New Roman" w:cs="Times New Roman"/>
          <w:b/>
          <w:bCs/>
        </w:rPr>
      </w:pPr>
    </w:p>
    <w:p w14:paraId="3A4124B2" w14:textId="76DE18CF" w:rsidR="00124EB8" w:rsidRPr="00124EB8" w:rsidRDefault="00124EB8" w:rsidP="00124EB8">
      <w:pPr>
        <w:pStyle w:val="ListParagraph"/>
        <w:numPr>
          <w:ilvl w:val="2"/>
          <w:numId w:val="3"/>
        </w:numPr>
        <w:rPr>
          <w:rFonts w:ascii="Times New Roman" w:hAnsi="Times New Roman" w:cs="Times New Roman"/>
          <w:b/>
          <w:bCs/>
        </w:rPr>
      </w:pPr>
      <w:r>
        <w:rPr>
          <w:rFonts w:ascii="Times New Roman" w:hAnsi="Times New Roman" w:cs="Times New Roman"/>
        </w:rPr>
        <w:t>Cutting and Trimming of Component Parts:</w:t>
      </w:r>
    </w:p>
    <w:p w14:paraId="416AAD84" w14:textId="6FDA1C98" w:rsidR="00124EB8" w:rsidRPr="00124EB8" w:rsidRDefault="00124EB8" w:rsidP="00124EB8">
      <w:pPr>
        <w:pStyle w:val="ListParagraph"/>
        <w:numPr>
          <w:ilvl w:val="3"/>
          <w:numId w:val="3"/>
        </w:numPr>
        <w:rPr>
          <w:rFonts w:ascii="Times New Roman" w:hAnsi="Times New Roman" w:cs="Times New Roman"/>
          <w:b/>
          <w:bCs/>
        </w:rPr>
      </w:pPr>
      <w:r>
        <w:rPr>
          <w:rFonts w:ascii="Times New Roman" w:hAnsi="Times New Roman" w:cs="Times New Roman"/>
        </w:rPr>
        <w:t>Cut and trim component parts of the modular wall during erection only with the approval of the manufacturer or fabricator in accordance with their recommendations. Restore finish completely to protect material and remove all evidence of cutting and trimming.</w:t>
      </w:r>
    </w:p>
    <w:p w14:paraId="1D87E45D" w14:textId="77777777" w:rsidR="00124EB8" w:rsidRPr="00124EB8" w:rsidRDefault="00124EB8" w:rsidP="00124EB8">
      <w:pPr>
        <w:rPr>
          <w:rFonts w:ascii="Times New Roman" w:hAnsi="Times New Roman" w:cs="Times New Roman"/>
          <w:b/>
          <w:bCs/>
        </w:rPr>
      </w:pPr>
    </w:p>
    <w:p w14:paraId="3008FF37" w14:textId="3DE966EE" w:rsidR="00124EB8" w:rsidRPr="00753BE3" w:rsidRDefault="00124EB8" w:rsidP="00124EB8">
      <w:pPr>
        <w:pStyle w:val="ListParagraph"/>
        <w:numPr>
          <w:ilvl w:val="2"/>
          <w:numId w:val="3"/>
        </w:numPr>
        <w:rPr>
          <w:rFonts w:ascii="Times New Roman" w:hAnsi="Times New Roman" w:cs="Times New Roman"/>
          <w:b/>
          <w:bCs/>
        </w:rPr>
      </w:pPr>
      <w:r>
        <w:rPr>
          <w:rFonts w:ascii="Times New Roman" w:hAnsi="Times New Roman" w:cs="Times New Roman"/>
        </w:rPr>
        <w:t>Do not erect members which are observed to be warped, bowed, deformed or otherwise damaged, or defaced to such to impair strength or appearance.</w:t>
      </w:r>
    </w:p>
    <w:p w14:paraId="3E1E8AF5" w14:textId="77777777" w:rsidR="00753BE3" w:rsidRPr="00753BE3" w:rsidRDefault="00753BE3" w:rsidP="00753BE3">
      <w:pPr>
        <w:rPr>
          <w:rFonts w:ascii="Times New Roman" w:hAnsi="Times New Roman" w:cs="Times New Roman"/>
          <w:b/>
          <w:bCs/>
        </w:rPr>
      </w:pPr>
    </w:p>
    <w:p w14:paraId="01087E45" w14:textId="54C3910B" w:rsidR="00124EB8" w:rsidRPr="00753BE3" w:rsidRDefault="00124EB8" w:rsidP="00124EB8">
      <w:pPr>
        <w:pStyle w:val="ListParagraph"/>
        <w:numPr>
          <w:ilvl w:val="2"/>
          <w:numId w:val="3"/>
        </w:numPr>
        <w:rPr>
          <w:rFonts w:ascii="Times New Roman" w:hAnsi="Times New Roman" w:cs="Times New Roman"/>
          <w:b/>
          <w:bCs/>
        </w:rPr>
      </w:pPr>
      <w:r>
        <w:rPr>
          <w:rFonts w:ascii="Times New Roman" w:hAnsi="Times New Roman" w:cs="Times New Roman"/>
        </w:rPr>
        <w:lastRenderedPageBreak/>
        <w:t xml:space="preserve">Set units level, plumb, and true to line with uniform joints. Support and secure in place by connecting stud sections to panels </w:t>
      </w:r>
      <w:r w:rsidR="00753BE3">
        <w:rPr>
          <w:rFonts w:ascii="Times New Roman" w:hAnsi="Times New Roman" w:cs="Times New Roman"/>
        </w:rPr>
        <w:t xml:space="preserve">with and </w:t>
      </w:r>
      <w:r>
        <w:rPr>
          <w:rFonts w:ascii="Times New Roman" w:hAnsi="Times New Roman" w:cs="Times New Roman"/>
        </w:rPr>
        <w:t xml:space="preserve">over recommended </w:t>
      </w:r>
      <w:r w:rsidR="00753BE3">
        <w:rPr>
          <w:rFonts w:ascii="Times New Roman" w:hAnsi="Times New Roman" w:cs="Times New Roman"/>
        </w:rPr>
        <w:t xml:space="preserve">factory </w:t>
      </w:r>
      <w:r>
        <w:rPr>
          <w:rFonts w:ascii="Times New Roman" w:hAnsi="Times New Roman" w:cs="Times New Roman"/>
        </w:rPr>
        <w:t>fasteners.</w:t>
      </w:r>
    </w:p>
    <w:p w14:paraId="6DA04509" w14:textId="77777777" w:rsidR="00753BE3" w:rsidRPr="00753BE3" w:rsidRDefault="00753BE3" w:rsidP="00753BE3">
      <w:pPr>
        <w:rPr>
          <w:rFonts w:ascii="Times New Roman" w:hAnsi="Times New Roman" w:cs="Times New Roman"/>
          <w:b/>
          <w:bCs/>
        </w:rPr>
      </w:pPr>
    </w:p>
    <w:p w14:paraId="7A76C2D4" w14:textId="241515B0" w:rsidR="00753BE3" w:rsidRDefault="00753BE3" w:rsidP="00753BE3">
      <w:pPr>
        <w:pStyle w:val="ListParagraph"/>
        <w:numPr>
          <w:ilvl w:val="1"/>
          <w:numId w:val="3"/>
        </w:numPr>
        <w:rPr>
          <w:rFonts w:ascii="Times New Roman" w:hAnsi="Times New Roman" w:cs="Times New Roman"/>
          <w:b/>
          <w:bCs/>
        </w:rPr>
      </w:pPr>
      <w:r w:rsidRPr="00753BE3">
        <w:rPr>
          <w:rFonts w:ascii="Times New Roman" w:hAnsi="Times New Roman" w:cs="Times New Roman"/>
          <w:b/>
          <w:bCs/>
        </w:rPr>
        <w:t>CLEANING</w:t>
      </w:r>
    </w:p>
    <w:p w14:paraId="57EDD887" w14:textId="77777777" w:rsidR="00753BE3" w:rsidRPr="00753BE3" w:rsidRDefault="00753BE3" w:rsidP="00753BE3">
      <w:pPr>
        <w:rPr>
          <w:rFonts w:ascii="Times New Roman" w:hAnsi="Times New Roman" w:cs="Times New Roman"/>
          <w:b/>
          <w:bCs/>
        </w:rPr>
      </w:pPr>
    </w:p>
    <w:p w14:paraId="037F6AFA" w14:textId="35FA4DC8" w:rsidR="00753BE3" w:rsidRPr="002D58FC" w:rsidRDefault="00753BE3" w:rsidP="00753BE3">
      <w:pPr>
        <w:pStyle w:val="ListParagraph"/>
        <w:numPr>
          <w:ilvl w:val="2"/>
          <w:numId w:val="3"/>
        </w:numPr>
        <w:rPr>
          <w:rFonts w:ascii="Times New Roman" w:hAnsi="Times New Roman" w:cs="Times New Roman"/>
          <w:b/>
          <w:bCs/>
        </w:rPr>
      </w:pPr>
      <w:r>
        <w:rPr>
          <w:rFonts w:ascii="Times New Roman" w:hAnsi="Times New Roman" w:cs="Times New Roman"/>
        </w:rPr>
        <w:t>Provide</w:t>
      </w:r>
      <w:r w:rsidR="002D58FC">
        <w:rPr>
          <w:rFonts w:ascii="Times New Roman" w:hAnsi="Times New Roman" w:cs="Times New Roman"/>
        </w:rPr>
        <w:t xml:space="preserve"> cleaning methods required for each component part as recommended by the respective manufacturers.</w:t>
      </w:r>
    </w:p>
    <w:p w14:paraId="5E86C32D" w14:textId="77777777" w:rsidR="002D58FC" w:rsidRPr="002D58FC" w:rsidRDefault="002D58FC" w:rsidP="002D58FC">
      <w:pPr>
        <w:ind w:left="720"/>
        <w:rPr>
          <w:rFonts w:ascii="Times New Roman" w:hAnsi="Times New Roman" w:cs="Times New Roman"/>
          <w:b/>
          <w:bCs/>
        </w:rPr>
      </w:pPr>
    </w:p>
    <w:p w14:paraId="3774E357" w14:textId="3D2FC98D" w:rsidR="002D58FC" w:rsidRPr="002D58FC" w:rsidRDefault="002D58FC" w:rsidP="00753BE3">
      <w:pPr>
        <w:pStyle w:val="ListParagraph"/>
        <w:numPr>
          <w:ilvl w:val="2"/>
          <w:numId w:val="3"/>
        </w:numPr>
        <w:rPr>
          <w:rFonts w:ascii="Times New Roman" w:hAnsi="Times New Roman" w:cs="Times New Roman"/>
          <w:b/>
          <w:bCs/>
        </w:rPr>
      </w:pPr>
      <w:r>
        <w:rPr>
          <w:rFonts w:ascii="Times New Roman" w:hAnsi="Times New Roman" w:cs="Times New Roman"/>
        </w:rPr>
        <w:t>Cleaning methods shall be carefully selected, applied, and maintained so that finishes will not become uneven or otherwise impaired.</w:t>
      </w:r>
    </w:p>
    <w:p w14:paraId="6D54083A" w14:textId="77777777" w:rsidR="002D58FC" w:rsidRPr="002D58FC" w:rsidRDefault="002D58FC" w:rsidP="002D58FC">
      <w:pPr>
        <w:rPr>
          <w:rFonts w:ascii="Times New Roman" w:hAnsi="Times New Roman" w:cs="Times New Roman"/>
          <w:b/>
          <w:bCs/>
        </w:rPr>
      </w:pPr>
    </w:p>
    <w:p w14:paraId="4BC0C419" w14:textId="284FC6B5" w:rsidR="002D58FC" w:rsidRDefault="002D58FC" w:rsidP="002D58FC">
      <w:pPr>
        <w:pStyle w:val="ListParagraph"/>
        <w:numPr>
          <w:ilvl w:val="1"/>
          <w:numId w:val="3"/>
        </w:numPr>
        <w:rPr>
          <w:rFonts w:ascii="Times New Roman" w:hAnsi="Times New Roman" w:cs="Times New Roman"/>
          <w:b/>
          <w:bCs/>
        </w:rPr>
      </w:pPr>
      <w:r>
        <w:rPr>
          <w:rFonts w:ascii="Times New Roman" w:hAnsi="Times New Roman" w:cs="Times New Roman"/>
          <w:b/>
          <w:bCs/>
        </w:rPr>
        <w:t>PROTECTION</w:t>
      </w:r>
    </w:p>
    <w:p w14:paraId="1786DA55" w14:textId="77777777" w:rsidR="002D58FC" w:rsidRPr="002D58FC" w:rsidRDefault="002D58FC" w:rsidP="002D58FC">
      <w:pPr>
        <w:rPr>
          <w:rFonts w:ascii="Times New Roman" w:hAnsi="Times New Roman" w:cs="Times New Roman"/>
          <w:b/>
          <w:bCs/>
        </w:rPr>
      </w:pPr>
    </w:p>
    <w:p w14:paraId="498256FB" w14:textId="7C8160F4" w:rsidR="002D58FC" w:rsidRPr="00E52287" w:rsidRDefault="002D58FC" w:rsidP="002D58FC">
      <w:pPr>
        <w:pStyle w:val="ListParagraph"/>
        <w:numPr>
          <w:ilvl w:val="2"/>
          <w:numId w:val="3"/>
        </w:numPr>
        <w:rPr>
          <w:rFonts w:ascii="Times New Roman" w:hAnsi="Times New Roman" w:cs="Times New Roman"/>
          <w:b/>
          <w:bCs/>
        </w:rPr>
      </w:pPr>
      <w:r>
        <w:rPr>
          <w:rFonts w:ascii="Times New Roman" w:hAnsi="Times New Roman" w:cs="Times New Roman"/>
        </w:rPr>
        <w:t>Protect the modular wall system throughout the construction period in a clean and properly protected condition so that it will be without any indication of use or damage at the time of substantial completion.</w:t>
      </w:r>
    </w:p>
    <w:p w14:paraId="0A716C80" w14:textId="77777777" w:rsidR="00E52287" w:rsidRPr="00E52287" w:rsidRDefault="00E52287" w:rsidP="00E52287">
      <w:pPr>
        <w:ind w:left="720"/>
        <w:rPr>
          <w:rFonts w:ascii="Times New Roman" w:hAnsi="Times New Roman" w:cs="Times New Roman"/>
          <w:b/>
          <w:bCs/>
        </w:rPr>
      </w:pPr>
    </w:p>
    <w:p w14:paraId="660FD528" w14:textId="02870708" w:rsidR="002D58FC" w:rsidRPr="00E52287" w:rsidRDefault="002D58FC" w:rsidP="002D58FC">
      <w:pPr>
        <w:pStyle w:val="ListParagraph"/>
        <w:numPr>
          <w:ilvl w:val="2"/>
          <w:numId w:val="3"/>
        </w:numPr>
        <w:rPr>
          <w:rFonts w:ascii="Times New Roman" w:hAnsi="Times New Roman" w:cs="Times New Roman"/>
          <w:b/>
          <w:bCs/>
        </w:rPr>
      </w:pPr>
      <w:r>
        <w:rPr>
          <w:rFonts w:ascii="Times New Roman" w:hAnsi="Times New Roman" w:cs="Times New Roman"/>
        </w:rPr>
        <w:t>All work must be protected during shipment, storage, erection, and construction so as to avoid development of nonconformity of appearance or other deleterious effects in the work.</w:t>
      </w:r>
    </w:p>
    <w:p w14:paraId="11257D86" w14:textId="77777777" w:rsidR="00E52287" w:rsidRPr="00E52287" w:rsidRDefault="00E52287" w:rsidP="00E52287">
      <w:pPr>
        <w:ind w:left="720"/>
        <w:rPr>
          <w:rFonts w:ascii="Times New Roman" w:hAnsi="Times New Roman" w:cs="Times New Roman"/>
          <w:b/>
          <w:bCs/>
        </w:rPr>
      </w:pPr>
    </w:p>
    <w:p w14:paraId="3C8263AC" w14:textId="5C6F03BE" w:rsidR="002D58FC" w:rsidRPr="00E52287" w:rsidRDefault="002D58FC" w:rsidP="002D58FC">
      <w:pPr>
        <w:pStyle w:val="ListParagraph"/>
        <w:numPr>
          <w:ilvl w:val="2"/>
          <w:numId w:val="3"/>
        </w:numPr>
        <w:rPr>
          <w:rFonts w:ascii="Times New Roman" w:hAnsi="Times New Roman" w:cs="Times New Roman"/>
          <w:b/>
          <w:bCs/>
        </w:rPr>
      </w:pPr>
      <w:r>
        <w:rPr>
          <w:rFonts w:ascii="Times New Roman" w:hAnsi="Times New Roman" w:cs="Times New Roman"/>
        </w:rPr>
        <w:t>Protection should be removed when requested by the construction manager for inspection of finishes.</w:t>
      </w:r>
    </w:p>
    <w:p w14:paraId="29EF757A" w14:textId="77777777" w:rsidR="00E52287" w:rsidRPr="00E52287" w:rsidRDefault="00E52287" w:rsidP="00E52287">
      <w:pPr>
        <w:rPr>
          <w:rFonts w:ascii="Times New Roman" w:hAnsi="Times New Roman" w:cs="Times New Roman"/>
          <w:b/>
          <w:bCs/>
        </w:rPr>
      </w:pPr>
    </w:p>
    <w:p w14:paraId="48C31B89" w14:textId="59E33552" w:rsidR="002D58FC" w:rsidRPr="00D31B7E" w:rsidRDefault="002D58FC" w:rsidP="002D58FC">
      <w:pPr>
        <w:pStyle w:val="ListParagraph"/>
        <w:numPr>
          <w:ilvl w:val="2"/>
          <w:numId w:val="3"/>
        </w:numPr>
        <w:rPr>
          <w:rFonts w:ascii="Times New Roman" w:hAnsi="Times New Roman" w:cs="Times New Roman"/>
          <w:b/>
          <w:bCs/>
        </w:rPr>
      </w:pPr>
      <w:r>
        <w:rPr>
          <w:rFonts w:ascii="Times New Roman" w:hAnsi="Times New Roman" w:cs="Times New Roman"/>
        </w:rPr>
        <w:t>Remove protection when no longer required. Any material found to be</w:t>
      </w:r>
      <w:r w:rsidR="00E52287">
        <w:rPr>
          <w:rFonts w:ascii="Times New Roman" w:hAnsi="Times New Roman" w:cs="Times New Roman"/>
        </w:rPr>
        <w:t xml:space="preserve"> defective or improperly installed shall be replaced.</w:t>
      </w:r>
    </w:p>
    <w:p w14:paraId="39C3EBFF" w14:textId="77777777" w:rsidR="00803A3B" w:rsidRPr="00803A3B" w:rsidRDefault="00803A3B" w:rsidP="00803A3B">
      <w:pPr>
        <w:rPr>
          <w:rFonts w:ascii="Times New Roman" w:hAnsi="Times New Roman" w:cs="Times New Roman"/>
          <w:color w:val="000000" w:themeColor="text1"/>
        </w:rPr>
      </w:pPr>
    </w:p>
    <w:p w14:paraId="7AAEFA35" w14:textId="3DBF4386" w:rsidR="002409D0" w:rsidRDefault="002409D0" w:rsidP="002409D0">
      <w:pPr>
        <w:rPr>
          <w:rFonts w:ascii="Times New Roman" w:hAnsi="Times New Roman" w:cs="Times New Roman"/>
          <w:b/>
          <w:bCs/>
        </w:rPr>
      </w:pPr>
    </w:p>
    <w:p w14:paraId="6D8E50D5" w14:textId="07BFDD77" w:rsidR="002409D0" w:rsidRDefault="002409D0" w:rsidP="002409D0">
      <w:pPr>
        <w:rPr>
          <w:rFonts w:ascii="Times New Roman" w:hAnsi="Times New Roman" w:cs="Times New Roman"/>
          <w:b/>
          <w:bCs/>
        </w:rPr>
      </w:pPr>
    </w:p>
    <w:p w14:paraId="479BBC4E" w14:textId="3582AD97" w:rsidR="00583176" w:rsidRPr="00C71318" w:rsidRDefault="002409D0" w:rsidP="00C71318">
      <w:pPr>
        <w:jc w:val="center"/>
        <w:rPr>
          <w:rFonts w:ascii="Times New Roman" w:hAnsi="Times New Roman" w:cs="Times New Roman"/>
          <w:b/>
          <w:bCs/>
        </w:rPr>
      </w:pPr>
      <w:r>
        <w:rPr>
          <w:rFonts w:ascii="Times New Roman" w:hAnsi="Times New Roman" w:cs="Times New Roman"/>
          <w:b/>
          <w:bCs/>
        </w:rPr>
        <w:t>END OF SECTION</w:t>
      </w:r>
      <w:r w:rsidR="00813A93" w:rsidRPr="00211B07">
        <w:rPr>
          <w:rFonts w:ascii="Times New Roman" w:hAnsi="Times New Roman" w:cs="Times New Roman"/>
        </w:rPr>
        <w:t xml:space="preserve"> </w:t>
      </w:r>
    </w:p>
    <w:p w14:paraId="1FE65754" w14:textId="77777777" w:rsidR="00583176" w:rsidRPr="00211B07" w:rsidRDefault="00583176" w:rsidP="00216546">
      <w:pPr>
        <w:rPr>
          <w:rFonts w:ascii="Times New Roman" w:hAnsi="Times New Roman" w:cs="Times New Roman"/>
        </w:rPr>
      </w:pPr>
    </w:p>
    <w:p w14:paraId="44CA67C0" w14:textId="77777777" w:rsidR="00054170" w:rsidRDefault="00054170" w:rsidP="004806E6">
      <w:pPr>
        <w:rPr>
          <w:rFonts w:ascii="Times New Roman" w:hAnsi="Times New Roman" w:cs="Times New Roman"/>
        </w:rPr>
      </w:pPr>
    </w:p>
    <w:p w14:paraId="1C563CBD" w14:textId="77777777" w:rsidR="00054170" w:rsidRDefault="00054170" w:rsidP="00054170">
      <w:pPr>
        <w:rPr>
          <w:rFonts w:ascii="Times New Roman" w:hAnsi="Times New Roman" w:cs="Times New Roman"/>
        </w:rPr>
      </w:pPr>
    </w:p>
    <w:sectPr w:rsidR="00054170" w:rsidSect="005819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ADD2" w14:textId="77777777" w:rsidR="003B4626" w:rsidRDefault="003B4626" w:rsidP="00CE6422">
      <w:r>
        <w:separator/>
      </w:r>
    </w:p>
  </w:endnote>
  <w:endnote w:type="continuationSeparator" w:id="0">
    <w:p w14:paraId="6484D282" w14:textId="77777777" w:rsidR="003B4626" w:rsidRDefault="003B4626" w:rsidP="00C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92C2" w14:textId="77777777" w:rsidR="00A97581" w:rsidRDefault="00A97581"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F4D2" w14:textId="77777777" w:rsidR="00A97581" w:rsidRDefault="00A97581" w:rsidP="00CE6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79A9" w14:textId="0C4F479F" w:rsidR="00A97581" w:rsidRPr="00D53104" w:rsidRDefault="00A97581" w:rsidP="00924CE2">
    <w:pPr>
      <w:pStyle w:val="Footer"/>
      <w:framePr w:wrap="around" w:vAnchor="text" w:hAnchor="page" w:x="9901" w:y="69"/>
      <w:rPr>
        <w:rStyle w:val="PageNumber"/>
        <w:rFonts w:ascii="Times New Roman" w:hAnsi="Times New Roman" w:cs="Times New Roman"/>
        <w:sz w:val="18"/>
      </w:rPr>
    </w:pPr>
    <w:r w:rsidRPr="00D53104">
      <w:rPr>
        <w:rStyle w:val="PageNumber"/>
        <w:rFonts w:ascii="Times New Roman" w:hAnsi="Times New Roman" w:cs="Times New Roman"/>
        <w:sz w:val="18"/>
      </w:rPr>
      <w:fldChar w:fldCharType="begin"/>
    </w:r>
    <w:r w:rsidRPr="00D53104">
      <w:rPr>
        <w:rStyle w:val="PageNumber"/>
        <w:rFonts w:ascii="Times New Roman" w:hAnsi="Times New Roman" w:cs="Times New Roman"/>
        <w:sz w:val="18"/>
      </w:rPr>
      <w:instrText xml:space="preserve">PAGE  </w:instrText>
    </w:r>
    <w:r w:rsidRPr="00D53104">
      <w:rPr>
        <w:rStyle w:val="PageNumber"/>
        <w:rFonts w:ascii="Times New Roman" w:hAnsi="Times New Roman" w:cs="Times New Roman"/>
        <w:sz w:val="18"/>
      </w:rPr>
      <w:fldChar w:fldCharType="separate"/>
    </w:r>
    <w:r w:rsidR="00BC5117" w:rsidRPr="00D53104">
      <w:rPr>
        <w:rStyle w:val="PageNumber"/>
        <w:rFonts w:ascii="Times New Roman" w:hAnsi="Times New Roman" w:cs="Times New Roman"/>
        <w:noProof/>
        <w:sz w:val="18"/>
      </w:rPr>
      <w:t>5</w:t>
    </w:r>
    <w:r w:rsidRPr="00D53104">
      <w:rPr>
        <w:rStyle w:val="PageNumber"/>
        <w:rFonts w:ascii="Times New Roman" w:hAnsi="Times New Roman" w:cs="Times New Roman"/>
        <w:sz w:val="18"/>
      </w:rPr>
      <w:fldChar w:fldCharType="end"/>
    </w:r>
  </w:p>
  <w:p w14:paraId="6D270F20" w14:textId="1798A0BA" w:rsidR="00A97581" w:rsidRPr="00FF74D3" w:rsidRDefault="00A97581" w:rsidP="00CE6422">
    <w:pPr>
      <w:pStyle w:val="Footer"/>
      <w:pBdr>
        <w:top w:val="single" w:sz="4" w:space="1" w:color="auto"/>
      </w:pBdr>
      <w:ind w:right="360"/>
      <w:rPr>
        <w:rFonts w:ascii="Times New Roman" w:hAnsi="Times New Roman" w:cs="Times New Roman"/>
        <w:sz w:val="18"/>
      </w:rPr>
    </w:pPr>
    <w:r w:rsidRPr="00FF74D3">
      <w:rPr>
        <w:rFonts w:ascii="Times New Roman" w:hAnsi="Times New Roman" w:cs="Times New Roman"/>
        <w:sz w:val="18"/>
      </w:rPr>
      <w:t>Rev</w:t>
    </w:r>
    <w:r w:rsidR="00FF74D3">
      <w:rPr>
        <w:rFonts w:ascii="Times New Roman" w:hAnsi="Times New Roman" w:cs="Times New Roman"/>
        <w:sz w:val="18"/>
      </w:rPr>
      <w:t>.</w:t>
    </w:r>
    <w:r w:rsidR="00213E13">
      <w:rPr>
        <w:rFonts w:ascii="Times New Roman" w:hAnsi="Times New Roman" w:cs="Times New Roman"/>
        <w:sz w:val="18"/>
      </w:rPr>
      <w:t xml:space="preserve"> </w:t>
    </w:r>
    <w:r w:rsidR="00F22B48">
      <w:rPr>
        <w:rFonts w:ascii="Times New Roman" w:hAnsi="Times New Roman" w:cs="Times New Roman"/>
        <w:sz w:val="18"/>
      </w:rPr>
      <w:t>1</w:t>
    </w:r>
    <w:r w:rsidR="00213E13">
      <w:rPr>
        <w:rFonts w:ascii="Times New Roman" w:hAnsi="Times New Roman" w:cs="Times New Roman"/>
        <w:sz w:val="18"/>
      </w:rPr>
      <w:t>,</w:t>
    </w:r>
    <w:r w:rsidR="00FF74D3">
      <w:rPr>
        <w:rFonts w:ascii="Times New Roman" w:hAnsi="Times New Roman" w:cs="Times New Roman"/>
        <w:sz w:val="18"/>
      </w:rPr>
      <w:t xml:space="preserve"> </w:t>
    </w:r>
    <w:r w:rsidR="00E51F1F">
      <w:rPr>
        <w:rFonts w:ascii="Times New Roman" w:hAnsi="Times New Roman" w:cs="Times New Roman"/>
        <w:sz w:val="18"/>
      </w:rPr>
      <w:t>10</w:t>
    </w:r>
    <w:r w:rsidR="00FF74D3">
      <w:rPr>
        <w:rFonts w:ascii="Times New Roman" w:hAnsi="Times New Roman" w:cs="Times New Roman"/>
        <w:sz w:val="18"/>
      </w:rPr>
      <w:t>/</w:t>
    </w:r>
    <w:r w:rsidR="00F22B48">
      <w:rPr>
        <w:rFonts w:ascii="Times New Roman" w:hAnsi="Times New Roman" w:cs="Times New Roman"/>
        <w:sz w:val="18"/>
      </w:rPr>
      <w:t>16</w:t>
    </w:r>
    <w:r w:rsidR="00FF74D3">
      <w:rPr>
        <w:rFonts w:ascii="Times New Roman" w:hAnsi="Times New Roman" w:cs="Times New Roman"/>
        <w:sz w:val="18"/>
      </w:rPr>
      <w:t>/2019</w:t>
    </w:r>
    <w:r w:rsidRPr="00FF74D3">
      <w:rPr>
        <w:rFonts w:ascii="Times New Roman" w:hAnsi="Times New Roman" w:cs="Times New Roman"/>
        <w:sz w:val="18"/>
      </w:rPr>
      <w:tab/>
      <w:t xml:space="preserve">Polargy </w:t>
    </w:r>
    <w:r w:rsidR="00E52287">
      <w:rPr>
        <w:rFonts w:ascii="Times New Roman" w:hAnsi="Times New Roman" w:cs="Times New Roman"/>
        <w:sz w:val="18"/>
      </w:rPr>
      <w:t>Modular Wall System</w:t>
    </w:r>
    <w:r w:rsidRPr="00FF74D3">
      <w:rPr>
        <w:rFonts w:ascii="Times New Roman" w:hAnsi="Times New Roman" w:cs="Times New Roman"/>
        <w:sz w:val="18"/>
      </w:rPr>
      <w:t xml:space="preserve"> Specification</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C3A2" w14:textId="77777777" w:rsidR="003B4626" w:rsidRDefault="003B4626" w:rsidP="00CE6422">
      <w:r>
        <w:separator/>
      </w:r>
    </w:p>
  </w:footnote>
  <w:footnote w:type="continuationSeparator" w:id="0">
    <w:p w14:paraId="0706DC16" w14:textId="77777777" w:rsidR="003B4626" w:rsidRDefault="003B4626" w:rsidP="00CE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A421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1AF56BA"/>
    <w:multiLevelType w:val="multilevel"/>
    <w:tmpl w:val="7F64C752"/>
    <w:styleLink w:val="SPEC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27564E0"/>
    <w:multiLevelType w:val="multilevel"/>
    <w:tmpl w:val="F0CC6994"/>
    <w:lvl w:ilvl="0">
      <w:start w:val="1"/>
      <w:numFmt w:val="decimal"/>
      <w:lvlText w:val="PART %1"/>
      <w:lvlJc w:val="left"/>
      <w:pPr>
        <w:ind w:left="720" w:hanging="720"/>
      </w:pPr>
      <w:rPr>
        <w:rFonts w:hint="default"/>
        <w:b/>
        <w:i w:val="0"/>
        <w:sz w:val="28"/>
      </w:rPr>
    </w:lvl>
    <w:lvl w:ilvl="1">
      <w:start w:val="1"/>
      <w:numFmt w:val="decimal"/>
      <w:lvlText w:val="%1.%2"/>
      <w:lvlJc w:val="left"/>
      <w:pPr>
        <w:ind w:left="792" w:hanging="792"/>
      </w:pPr>
      <w:rPr>
        <w:rFonts w:hint="default"/>
        <w:b/>
        <w:i w:val="0"/>
        <w:color w:val="000000" w:themeColor="text1"/>
        <w:sz w:val="24"/>
        <w:szCs w:val="24"/>
      </w:rPr>
    </w:lvl>
    <w:lvl w:ilvl="2">
      <w:start w:val="1"/>
      <w:numFmt w:val="upperLetter"/>
      <w:lvlText w:val="%3."/>
      <w:lvlJc w:val="left"/>
      <w:pPr>
        <w:ind w:left="1368" w:hanging="648"/>
      </w:pPr>
      <w:rPr>
        <w:rFonts w:hint="default"/>
        <w:b w:val="0"/>
        <w:bCs w:val="0"/>
        <w:color w:val="000000" w:themeColor="text1"/>
      </w:rPr>
    </w:lvl>
    <w:lvl w:ilvl="3">
      <w:start w:val="1"/>
      <w:numFmt w:val="decimal"/>
      <w:lvlText w:val="%4."/>
      <w:lvlJc w:val="left"/>
      <w:pPr>
        <w:ind w:left="1656" w:hanging="576"/>
      </w:pPr>
      <w:rPr>
        <w:rFonts w:hint="default"/>
        <w:b w:val="0"/>
        <w:bCs w:val="0"/>
        <w:color w:val="000000" w:themeColor="text1"/>
      </w:rPr>
    </w:lvl>
    <w:lvl w:ilvl="4">
      <w:start w:val="1"/>
      <w:numFmt w:val="lowerLetter"/>
      <w:lvlText w:val="%5."/>
      <w:lvlJc w:val="left"/>
      <w:pPr>
        <w:ind w:left="2376" w:hanging="576"/>
      </w:pPr>
      <w:rPr>
        <w:rFonts w:hint="default"/>
        <w:b w:val="0"/>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22"/>
    <w:rsid w:val="000040D1"/>
    <w:rsid w:val="000314F4"/>
    <w:rsid w:val="00031BC9"/>
    <w:rsid w:val="000517D0"/>
    <w:rsid w:val="00054170"/>
    <w:rsid w:val="00065AE6"/>
    <w:rsid w:val="00070FB0"/>
    <w:rsid w:val="00096B62"/>
    <w:rsid w:val="000977C8"/>
    <w:rsid w:val="000A2FF8"/>
    <w:rsid w:val="000B0C6D"/>
    <w:rsid w:val="000B6DC8"/>
    <w:rsid w:val="000B6DD8"/>
    <w:rsid w:val="000C027C"/>
    <w:rsid w:val="000C7C01"/>
    <w:rsid w:val="000F146E"/>
    <w:rsid w:val="00116253"/>
    <w:rsid w:val="00124B0E"/>
    <w:rsid w:val="00124EB8"/>
    <w:rsid w:val="00133BD1"/>
    <w:rsid w:val="00141B61"/>
    <w:rsid w:val="00145EE7"/>
    <w:rsid w:val="00153F32"/>
    <w:rsid w:val="00161AF5"/>
    <w:rsid w:val="00162819"/>
    <w:rsid w:val="0016468C"/>
    <w:rsid w:val="0017147A"/>
    <w:rsid w:val="00175A8B"/>
    <w:rsid w:val="00176BB6"/>
    <w:rsid w:val="00192D05"/>
    <w:rsid w:val="001A18C2"/>
    <w:rsid w:val="001A3767"/>
    <w:rsid w:val="001B2DF9"/>
    <w:rsid w:val="001D7ED2"/>
    <w:rsid w:val="001E1065"/>
    <w:rsid w:val="001E37F9"/>
    <w:rsid w:val="001F4227"/>
    <w:rsid w:val="00211B07"/>
    <w:rsid w:val="00213E13"/>
    <w:rsid w:val="002143A6"/>
    <w:rsid w:val="002154B6"/>
    <w:rsid w:val="00216546"/>
    <w:rsid w:val="0022323C"/>
    <w:rsid w:val="00231B1B"/>
    <w:rsid w:val="00237FEC"/>
    <w:rsid w:val="002409D0"/>
    <w:rsid w:val="00257208"/>
    <w:rsid w:val="00281964"/>
    <w:rsid w:val="00291B69"/>
    <w:rsid w:val="002A11B6"/>
    <w:rsid w:val="002B6D8C"/>
    <w:rsid w:val="002C75D7"/>
    <w:rsid w:val="002D58FC"/>
    <w:rsid w:val="002E1E99"/>
    <w:rsid w:val="002E21C1"/>
    <w:rsid w:val="003073DC"/>
    <w:rsid w:val="00316584"/>
    <w:rsid w:val="00323FC7"/>
    <w:rsid w:val="00333174"/>
    <w:rsid w:val="00336CE3"/>
    <w:rsid w:val="003415CB"/>
    <w:rsid w:val="003434C7"/>
    <w:rsid w:val="00344981"/>
    <w:rsid w:val="003567DE"/>
    <w:rsid w:val="00357CFE"/>
    <w:rsid w:val="00360E23"/>
    <w:rsid w:val="00365009"/>
    <w:rsid w:val="00373377"/>
    <w:rsid w:val="003949F7"/>
    <w:rsid w:val="00395004"/>
    <w:rsid w:val="003A0106"/>
    <w:rsid w:val="003B4626"/>
    <w:rsid w:val="003B49AE"/>
    <w:rsid w:val="003E4D02"/>
    <w:rsid w:val="00411D32"/>
    <w:rsid w:val="00413C9D"/>
    <w:rsid w:val="00414039"/>
    <w:rsid w:val="0043304C"/>
    <w:rsid w:val="00453A10"/>
    <w:rsid w:val="00455DDD"/>
    <w:rsid w:val="004577E7"/>
    <w:rsid w:val="004750F0"/>
    <w:rsid w:val="004772B3"/>
    <w:rsid w:val="004806E6"/>
    <w:rsid w:val="004830D1"/>
    <w:rsid w:val="004857F0"/>
    <w:rsid w:val="00493D08"/>
    <w:rsid w:val="004B60E0"/>
    <w:rsid w:val="004C3770"/>
    <w:rsid w:val="004C6418"/>
    <w:rsid w:val="004D325E"/>
    <w:rsid w:val="004F2B14"/>
    <w:rsid w:val="004F5D6B"/>
    <w:rsid w:val="00526E9D"/>
    <w:rsid w:val="00543F0C"/>
    <w:rsid w:val="00555C66"/>
    <w:rsid w:val="0056094E"/>
    <w:rsid w:val="00581995"/>
    <w:rsid w:val="00581DE8"/>
    <w:rsid w:val="00583176"/>
    <w:rsid w:val="00596D20"/>
    <w:rsid w:val="00597812"/>
    <w:rsid w:val="005A1271"/>
    <w:rsid w:val="005A3802"/>
    <w:rsid w:val="005C58C8"/>
    <w:rsid w:val="005D0AFD"/>
    <w:rsid w:val="005D392A"/>
    <w:rsid w:val="005D5ACC"/>
    <w:rsid w:val="005E4CF5"/>
    <w:rsid w:val="005F776F"/>
    <w:rsid w:val="005F7BD4"/>
    <w:rsid w:val="00611734"/>
    <w:rsid w:val="006148FB"/>
    <w:rsid w:val="0063648E"/>
    <w:rsid w:val="00653475"/>
    <w:rsid w:val="00655DE7"/>
    <w:rsid w:val="006611DC"/>
    <w:rsid w:val="00666B26"/>
    <w:rsid w:val="006744B7"/>
    <w:rsid w:val="00677D7C"/>
    <w:rsid w:val="0069077E"/>
    <w:rsid w:val="00694459"/>
    <w:rsid w:val="00696115"/>
    <w:rsid w:val="006A0448"/>
    <w:rsid w:val="006B2B33"/>
    <w:rsid w:val="006B4E17"/>
    <w:rsid w:val="006B57E2"/>
    <w:rsid w:val="006D33B0"/>
    <w:rsid w:val="006F73F5"/>
    <w:rsid w:val="00700278"/>
    <w:rsid w:val="00711C5A"/>
    <w:rsid w:val="0071263F"/>
    <w:rsid w:val="00723637"/>
    <w:rsid w:val="00725AA6"/>
    <w:rsid w:val="00751DDD"/>
    <w:rsid w:val="00751DF6"/>
    <w:rsid w:val="00753BE3"/>
    <w:rsid w:val="007643EE"/>
    <w:rsid w:val="00764D2F"/>
    <w:rsid w:val="007A7DCE"/>
    <w:rsid w:val="007D3709"/>
    <w:rsid w:val="007D41D8"/>
    <w:rsid w:val="007D7DFB"/>
    <w:rsid w:val="007E707B"/>
    <w:rsid w:val="007F0FAC"/>
    <w:rsid w:val="007F3B98"/>
    <w:rsid w:val="007F77CB"/>
    <w:rsid w:val="007F79F0"/>
    <w:rsid w:val="00800990"/>
    <w:rsid w:val="00803A3B"/>
    <w:rsid w:val="00803D81"/>
    <w:rsid w:val="00804755"/>
    <w:rsid w:val="00813A93"/>
    <w:rsid w:val="0083171C"/>
    <w:rsid w:val="00835AEA"/>
    <w:rsid w:val="00837410"/>
    <w:rsid w:val="00841B66"/>
    <w:rsid w:val="008579CE"/>
    <w:rsid w:val="008656E8"/>
    <w:rsid w:val="00873A05"/>
    <w:rsid w:val="00875E9B"/>
    <w:rsid w:val="00876B26"/>
    <w:rsid w:val="00892926"/>
    <w:rsid w:val="008942B2"/>
    <w:rsid w:val="00896154"/>
    <w:rsid w:val="00896266"/>
    <w:rsid w:val="008A6B63"/>
    <w:rsid w:val="008B3D4C"/>
    <w:rsid w:val="008B4157"/>
    <w:rsid w:val="008B696F"/>
    <w:rsid w:val="008C1805"/>
    <w:rsid w:val="008E51F3"/>
    <w:rsid w:val="008E5C00"/>
    <w:rsid w:val="00903A34"/>
    <w:rsid w:val="00924CE2"/>
    <w:rsid w:val="00933786"/>
    <w:rsid w:val="00942507"/>
    <w:rsid w:val="009443D9"/>
    <w:rsid w:val="00944D58"/>
    <w:rsid w:val="0098022D"/>
    <w:rsid w:val="0098275A"/>
    <w:rsid w:val="009A4462"/>
    <w:rsid w:val="009B1F5D"/>
    <w:rsid w:val="009C37F7"/>
    <w:rsid w:val="009C567B"/>
    <w:rsid w:val="009D5E0E"/>
    <w:rsid w:val="00A135A4"/>
    <w:rsid w:val="00A3277F"/>
    <w:rsid w:val="00A3684D"/>
    <w:rsid w:val="00A36872"/>
    <w:rsid w:val="00A43A39"/>
    <w:rsid w:val="00A51B38"/>
    <w:rsid w:val="00A8138F"/>
    <w:rsid w:val="00A9480D"/>
    <w:rsid w:val="00A97581"/>
    <w:rsid w:val="00AA50D6"/>
    <w:rsid w:val="00AA753D"/>
    <w:rsid w:val="00AB209B"/>
    <w:rsid w:val="00AC1B76"/>
    <w:rsid w:val="00AC5EE4"/>
    <w:rsid w:val="00AE4ADB"/>
    <w:rsid w:val="00AE62D5"/>
    <w:rsid w:val="00AF2042"/>
    <w:rsid w:val="00B00120"/>
    <w:rsid w:val="00B10BD0"/>
    <w:rsid w:val="00B16B3C"/>
    <w:rsid w:val="00B27841"/>
    <w:rsid w:val="00B33A00"/>
    <w:rsid w:val="00B3510A"/>
    <w:rsid w:val="00B63390"/>
    <w:rsid w:val="00B77C80"/>
    <w:rsid w:val="00B90930"/>
    <w:rsid w:val="00BA1288"/>
    <w:rsid w:val="00BA2DD1"/>
    <w:rsid w:val="00BA6ECF"/>
    <w:rsid w:val="00BB6457"/>
    <w:rsid w:val="00BC4C3A"/>
    <w:rsid w:val="00BC5117"/>
    <w:rsid w:val="00BC6817"/>
    <w:rsid w:val="00BE3D55"/>
    <w:rsid w:val="00BE7CE5"/>
    <w:rsid w:val="00BF6B53"/>
    <w:rsid w:val="00C101B8"/>
    <w:rsid w:val="00C14F75"/>
    <w:rsid w:val="00C17FA9"/>
    <w:rsid w:val="00C32A69"/>
    <w:rsid w:val="00C4471C"/>
    <w:rsid w:val="00C44AD4"/>
    <w:rsid w:val="00C54CEA"/>
    <w:rsid w:val="00C62C17"/>
    <w:rsid w:val="00C71318"/>
    <w:rsid w:val="00C71BA1"/>
    <w:rsid w:val="00C80C1A"/>
    <w:rsid w:val="00C911B6"/>
    <w:rsid w:val="00C923BE"/>
    <w:rsid w:val="00CD1581"/>
    <w:rsid w:val="00CD26A6"/>
    <w:rsid w:val="00CE59C8"/>
    <w:rsid w:val="00CE6422"/>
    <w:rsid w:val="00CE68D9"/>
    <w:rsid w:val="00CE7A6A"/>
    <w:rsid w:val="00CF42DB"/>
    <w:rsid w:val="00CF4D7F"/>
    <w:rsid w:val="00CF7D68"/>
    <w:rsid w:val="00D03A6A"/>
    <w:rsid w:val="00D07A81"/>
    <w:rsid w:val="00D176E3"/>
    <w:rsid w:val="00D31B7E"/>
    <w:rsid w:val="00D4202F"/>
    <w:rsid w:val="00D53104"/>
    <w:rsid w:val="00D546A4"/>
    <w:rsid w:val="00D71EA2"/>
    <w:rsid w:val="00D828E7"/>
    <w:rsid w:val="00D85E87"/>
    <w:rsid w:val="00DC3D5F"/>
    <w:rsid w:val="00DC5484"/>
    <w:rsid w:val="00DC5EEF"/>
    <w:rsid w:val="00DE7882"/>
    <w:rsid w:val="00DF441F"/>
    <w:rsid w:val="00DF5BB7"/>
    <w:rsid w:val="00DF6613"/>
    <w:rsid w:val="00E04EB4"/>
    <w:rsid w:val="00E14926"/>
    <w:rsid w:val="00E46664"/>
    <w:rsid w:val="00E51F1F"/>
    <w:rsid w:val="00E52287"/>
    <w:rsid w:val="00E66CAA"/>
    <w:rsid w:val="00E77E65"/>
    <w:rsid w:val="00E81A49"/>
    <w:rsid w:val="00E97AE5"/>
    <w:rsid w:val="00EA4CE1"/>
    <w:rsid w:val="00EA535C"/>
    <w:rsid w:val="00EB20E4"/>
    <w:rsid w:val="00EC3B0B"/>
    <w:rsid w:val="00EC6A4F"/>
    <w:rsid w:val="00EC7760"/>
    <w:rsid w:val="00ED35EC"/>
    <w:rsid w:val="00EE054C"/>
    <w:rsid w:val="00EE5719"/>
    <w:rsid w:val="00EE645B"/>
    <w:rsid w:val="00EE7D07"/>
    <w:rsid w:val="00F0411E"/>
    <w:rsid w:val="00F04EBB"/>
    <w:rsid w:val="00F10864"/>
    <w:rsid w:val="00F163F9"/>
    <w:rsid w:val="00F229D6"/>
    <w:rsid w:val="00F22B48"/>
    <w:rsid w:val="00F25210"/>
    <w:rsid w:val="00F32EC3"/>
    <w:rsid w:val="00F408BC"/>
    <w:rsid w:val="00F45146"/>
    <w:rsid w:val="00F5234B"/>
    <w:rsid w:val="00F5546C"/>
    <w:rsid w:val="00F56761"/>
    <w:rsid w:val="00F56A0F"/>
    <w:rsid w:val="00F64AEF"/>
    <w:rsid w:val="00F74F39"/>
    <w:rsid w:val="00F82D68"/>
    <w:rsid w:val="00F82ECD"/>
    <w:rsid w:val="00F9695B"/>
    <w:rsid w:val="00FA4C78"/>
    <w:rsid w:val="00FC06CE"/>
    <w:rsid w:val="00FC1D7A"/>
    <w:rsid w:val="00FC5D2F"/>
    <w:rsid w:val="00FD1176"/>
    <w:rsid w:val="00FD4EBE"/>
    <w:rsid w:val="00FD6EA3"/>
    <w:rsid w:val="00FF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D487A"/>
  <w14:defaultImageDpi w14:val="300"/>
  <w15:docId w15:val="{28D1C9CE-96D5-0848-94CC-813FD06C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EBE"/>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4EBE"/>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D4EBE"/>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D4EB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4EB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4EB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D4EB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4EB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4EB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 w:type="paragraph" w:styleId="BodyTextIndent2">
    <w:name w:val="Body Text Indent 2"/>
    <w:basedOn w:val="Normal"/>
    <w:link w:val="BodyTextIndent2Char"/>
    <w:rsid w:val="0083171C"/>
    <w:pPr>
      <w:ind w:left="720"/>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83171C"/>
    <w:rPr>
      <w:rFonts w:ascii="Times New Roman" w:eastAsia="Times New Roman" w:hAnsi="Times New Roman" w:cs="Times New Roman"/>
      <w:sz w:val="22"/>
      <w:szCs w:val="20"/>
    </w:rPr>
  </w:style>
  <w:style w:type="character" w:customStyle="1" w:styleId="Heading1Char">
    <w:name w:val="Heading 1 Char"/>
    <w:basedOn w:val="DefaultParagraphFont"/>
    <w:link w:val="Heading1"/>
    <w:uiPriority w:val="9"/>
    <w:rsid w:val="00FD4E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D4EB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D4EB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FD4EB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D4EB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D4E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D4EB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D4E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4EB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0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C2D7-F1AF-0041-952D-33E09D95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Polargy, Inc.</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Microsoft Office User</cp:lastModifiedBy>
  <cp:revision>3</cp:revision>
  <dcterms:created xsi:type="dcterms:W3CDTF">2019-10-16T23:01:00Z</dcterms:created>
  <dcterms:modified xsi:type="dcterms:W3CDTF">2019-10-17T16:56:00Z</dcterms:modified>
</cp:coreProperties>
</file>